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FEBD8" w14:textId="77777777" w:rsidR="00941735" w:rsidRPr="00941735" w:rsidRDefault="00941735" w:rsidP="00941735">
      <w:pPr>
        <w:rPr>
          <w:b/>
          <w:lang w:val="en-US"/>
        </w:rPr>
      </w:pPr>
      <w:r w:rsidRPr="00941735">
        <w:rPr>
          <w:b/>
          <w:lang w:val="en-US"/>
        </w:rPr>
        <w:t>Expression of Interest / Proposal: Incoming Fellowship</w:t>
      </w:r>
    </w:p>
    <w:p w14:paraId="1B5792D1" w14:textId="5A2C8701" w:rsidR="00941735" w:rsidRPr="00941735" w:rsidRDefault="00941735" w:rsidP="00941735">
      <w:pPr>
        <w:rPr>
          <w:lang w:val="en-US"/>
        </w:rPr>
      </w:pPr>
      <w:r w:rsidRPr="00941735">
        <w:rPr>
          <w:lang w:val="en-US"/>
        </w:rPr>
        <w:t>The fellowship program supports specific measures and projects and facilitates research collaborations and knowledge exchange that contribute to ensuring sustainable research quality or implementing open science practices.  National and/or international experts are to be recruited to contribute with their scientific expertise to the success of measures and projects</w:t>
      </w:r>
      <w:r w:rsidR="00B9746E">
        <w:rPr>
          <w:lang w:val="en-US"/>
        </w:rPr>
        <w:t xml:space="preserve"> of the Berlin University Alliance (BUA)</w:t>
      </w:r>
      <w:r w:rsidRPr="00941735">
        <w:rPr>
          <w:lang w:val="en-US"/>
        </w:rPr>
        <w:t xml:space="preserve"> that work towards these goals. In particular, measures are to be supported that offer implementation potential, i.e., that contribute to sustainably influencing research practices at BUA institutions in line with the goals of the </w:t>
      </w:r>
      <w:r w:rsidR="00603705">
        <w:rPr>
          <w:lang w:val="en-US"/>
        </w:rPr>
        <w:t>focus</w:t>
      </w:r>
      <w:r w:rsidRPr="00941735">
        <w:rPr>
          <w:lang w:val="en-US"/>
        </w:rPr>
        <w:t xml:space="preserve"> area Advancing Research Quality and Value. </w:t>
      </w:r>
    </w:p>
    <w:p w14:paraId="09A80B22" w14:textId="77777777" w:rsidR="00941735" w:rsidRPr="00941735" w:rsidRDefault="00941735" w:rsidP="00941735">
      <w:pPr>
        <w:rPr>
          <w:b/>
          <w:lang w:val="en-US"/>
        </w:rPr>
      </w:pPr>
      <w:r w:rsidRPr="00941735">
        <w:rPr>
          <w:b/>
          <w:lang w:val="en-US"/>
        </w:rPr>
        <w:t>Incoming Fellowships.</w:t>
      </w:r>
    </w:p>
    <w:p w14:paraId="0EBFDB77" w14:textId="473F3F21" w:rsidR="00941735" w:rsidRPr="00941735" w:rsidRDefault="00941735" w:rsidP="00941735">
      <w:pPr>
        <w:rPr>
          <w:lang w:val="en-US"/>
        </w:rPr>
      </w:pPr>
      <w:r w:rsidRPr="00941735">
        <w:rPr>
          <w:lang w:val="en-US"/>
        </w:rPr>
        <w:t xml:space="preserve">Incoming </w:t>
      </w:r>
      <w:r w:rsidR="00293269">
        <w:rPr>
          <w:lang w:val="en-US"/>
        </w:rPr>
        <w:t>f</w:t>
      </w:r>
      <w:r w:rsidRPr="00941735">
        <w:rPr>
          <w:lang w:val="en-US"/>
        </w:rPr>
        <w:t xml:space="preserve">ellowships are intended to enable the involvement of national and international experts in the work of the Objective, if possible beyond the duration of the actual funding. Their participation should contribute to the creation and expansion of the network of the Objective and BUA, to the advancement of the projects in terms of content and organization, and thus, in the medium and long term, to the further expansion of the national and, in particular, the international visibility of BUA in the field as a whole. </w:t>
      </w:r>
    </w:p>
    <w:p w14:paraId="71531BF9" w14:textId="77777777" w:rsidR="00941735" w:rsidRPr="00941735" w:rsidRDefault="00941735" w:rsidP="00941735">
      <w:pPr>
        <w:rPr>
          <w:lang w:val="en-US"/>
        </w:rPr>
      </w:pPr>
      <w:r w:rsidRPr="00941735">
        <w:rPr>
          <w:lang w:val="en-US"/>
        </w:rPr>
        <w:t xml:space="preserve">The </w:t>
      </w:r>
      <w:r w:rsidRPr="00941735">
        <w:rPr>
          <w:b/>
          <w:lang w:val="en-US"/>
        </w:rPr>
        <w:t>target group</w:t>
      </w:r>
      <w:r w:rsidRPr="00941735">
        <w:rPr>
          <w:lang w:val="en-US"/>
        </w:rPr>
        <w:t xml:space="preserve"> includes in particular scientists who can sustainably support and complement the work of Objective 3 with excellent contributions, specific experience and competencies. Beyond their stay at one of the BUA institutions, the fellows are to become part of the Objective network in the long term. </w:t>
      </w:r>
    </w:p>
    <w:p w14:paraId="1C65250F" w14:textId="77777777" w:rsidR="00941735" w:rsidRPr="00941735" w:rsidRDefault="00941735" w:rsidP="00941735">
      <w:pPr>
        <w:rPr>
          <w:lang w:val="en-US"/>
        </w:rPr>
      </w:pPr>
      <w:r w:rsidRPr="00941735">
        <w:rPr>
          <w:b/>
          <w:lang w:val="en-US"/>
        </w:rPr>
        <w:t>Duration and orientation</w:t>
      </w:r>
      <w:r w:rsidRPr="00941735">
        <w:rPr>
          <w:lang w:val="en-US"/>
        </w:rPr>
        <w:t>: Nationally and / or internationally recognized experts are invited for a period of 3-6 months to work at one of the BUA partner institutions and (together) with BUA researchers on a topic relevant to the Objective or to advance the implementation of measures with effects on structures or practices. Flexible residency models are also possible.</w:t>
      </w:r>
    </w:p>
    <w:p w14:paraId="6F4B5ED4" w14:textId="77777777" w:rsidR="00941735" w:rsidRPr="00941735" w:rsidRDefault="00941735" w:rsidP="00941735">
      <w:pPr>
        <w:rPr>
          <w:lang w:val="en-US"/>
        </w:rPr>
      </w:pPr>
      <w:r w:rsidRPr="00941735">
        <w:rPr>
          <w:lang w:val="en-US"/>
        </w:rPr>
        <w:t xml:space="preserve">It is expected that the Incoming Visiting Fellow, in consultation with SC 3, will take on a mentoring role for a topic or a concrete research and/or implementation project and work on this together with colleagues from Berlin. With the aim of ensuring sustainable collaboration and exchange, the exchange is to be continued on a regular basis after the initial guest stay, either through subsequent short stays or virtual exchange. </w:t>
      </w:r>
    </w:p>
    <w:p w14:paraId="3981D590" w14:textId="77777777" w:rsidR="00941735" w:rsidRPr="00941735" w:rsidRDefault="00941735" w:rsidP="00941735">
      <w:pPr>
        <w:rPr>
          <w:lang w:val="en-US"/>
        </w:rPr>
      </w:pPr>
      <w:r w:rsidRPr="00941735">
        <w:rPr>
          <w:lang w:val="en-US"/>
        </w:rPr>
        <w:t xml:space="preserve">The </w:t>
      </w:r>
      <w:r w:rsidRPr="00941735">
        <w:rPr>
          <w:b/>
          <w:lang w:val="en-US"/>
        </w:rPr>
        <w:t>host institution</w:t>
      </w:r>
      <w:r w:rsidRPr="00941735">
        <w:rPr>
          <w:lang w:val="en-US"/>
        </w:rPr>
        <w:t xml:space="preserve"> depends on the topic and the organizational anchoring of the working group working on the topic. In the case of a fellowship, a guest researcher contract must be concluded with the fellow in accordance with the rules of the host institution.</w:t>
      </w:r>
    </w:p>
    <w:p w14:paraId="44EADA8A" w14:textId="5C6BDC36" w:rsidR="00941735" w:rsidRDefault="00941735" w:rsidP="00941735">
      <w:pPr>
        <w:rPr>
          <w:lang w:val="en-US"/>
        </w:rPr>
      </w:pPr>
      <w:r w:rsidRPr="00941735">
        <w:rPr>
          <w:lang w:val="en-US"/>
        </w:rPr>
        <w:t xml:space="preserve">The </w:t>
      </w:r>
      <w:r w:rsidRPr="00941735">
        <w:rPr>
          <w:b/>
          <w:lang w:val="en-US"/>
        </w:rPr>
        <w:t>financing</w:t>
      </w:r>
      <w:r w:rsidRPr="00941735">
        <w:rPr>
          <w:lang w:val="en-US"/>
        </w:rPr>
        <w:t xml:space="preserve"> of the fellowships includes personnel funds (if necessary), travel funds as well as funds for the realization of events, e.g. seminars and workshops.</w:t>
      </w:r>
    </w:p>
    <w:p w14:paraId="30EBDFC8" w14:textId="77777777" w:rsidR="00B83267" w:rsidRPr="00941735" w:rsidRDefault="00B83267" w:rsidP="00941735">
      <w:pPr>
        <w:rPr>
          <w:lang w:val="en-US"/>
        </w:rPr>
      </w:pPr>
      <w:bookmarkStart w:id="0" w:name="_GoBack"/>
      <w:bookmarkEnd w:id="0"/>
    </w:p>
    <w:p w14:paraId="00CEC930" w14:textId="2AC86B70" w:rsidR="00941735" w:rsidRDefault="00941735" w:rsidP="00941735">
      <w:pPr>
        <w:rPr>
          <w:lang w:val="en-US"/>
        </w:rPr>
      </w:pPr>
      <w:r w:rsidRPr="00941735">
        <w:rPr>
          <w:lang w:val="en-US"/>
        </w:rPr>
        <w:t>The selection of the candidates to be funded is made by</w:t>
      </w:r>
      <w:r w:rsidR="005E58DE">
        <w:rPr>
          <w:lang w:val="en-US"/>
        </w:rPr>
        <w:t xml:space="preserve"> the</w:t>
      </w:r>
      <w:r w:rsidRPr="00941735">
        <w:rPr>
          <w:lang w:val="en-US"/>
        </w:rPr>
        <w:t xml:space="preserve"> S</w:t>
      </w:r>
      <w:r w:rsidR="005E58DE">
        <w:rPr>
          <w:lang w:val="en-US"/>
        </w:rPr>
        <w:t xml:space="preserve">teering </w:t>
      </w:r>
      <w:r w:rsidRPr="00941735">
        <w:rPr>
          <w:lang w:val="en-US"/>
        </w:rPr>
        <w:t>C</w:t>
      </w:r>
      <w:r w:rsidR="005E58DE">
        <w:rPr>
          <w:lang w:val="en-US"/>
        </w:rPr>
        <w:t>ommittee of the Objective</w:t>
      </w:r>
      <w:r w:rsidRPr="00941735">
        <w:rPr>
          <w:lang w:val="en-US"/>
        </w:rPr>
        <w:t xml:space="preserve"> 3</w:t>
      </w:r>
      <w:r w:rsidR="005E58DE">
        <w:rPr>
          <w:lang w:val="en-US"/>
        </w:rPr>
        <w:t xml:space="preserve"> (SC3)</w:t>
      </w:r>
      <w:r w:rsidRPr="00941735">
        <w:rPr>
          <w:lang w:val="en-US"/>
        </w:rPr>
        <w:t xml:space="preserve">. Expressions of interest or proposals for </w:t>
      </w:r>
      <w:r w:rsidR="005E58DE">
        <w:rPr>
          <w:lang w:val="en-US"/>
        </w:rPr>
        <w:t>f</w:t>
      </w:r>
      <w:r w:rsidRPr="00941735">
        <w:rPr>
          <w:lang w:val="en-US"/>
        </w:rPr>
        <w:t xml:space="preserve">ellows to be invited can be addressed to </w:t>
      </w:r>
      <w:r w:rsidR="005E58DE">
        <w:rPr>
          <w:lang w:val="en-US"/>
        </w:rPr>
        <w:t xml:space="preserve">the </w:t>
      </w:r>
      <w:r w:rsidRPr="00941735">
        <w:rPr>
          <w:lang w:val="en-US"/>
        </w:rPr>
        <w:t>SC 3 and should contain the following information or address the following aspects (max. 3 pages):</w:t>
      </w:r>
    </w:p>
    <w:p w14:paraId="529DD25C" w14:textId="77777777" w:rsidR="00941735" w:rsidRPr="00941735" w:rsidRDefault="00941735" w:rsidP="00941735">
      <w:pPr>
        <w:rPr>
          <w:lang w:val="en-US"/>
        </w:rPr>
      </w:pPr>
    </w:p>
    <w:p w14:paraId="1808DCE1" w14:textId="6DA6281A" w:rsidR="00941735" w:rsidRPr="00941735" w:rsidRDefault="00941735" w:rsidP="00941735">
      <w:pPr>
        <w:rPr>
          <w:lang w:val="en-US"/>
        </w:rPr>
      </w:pPr>
      <w:r w:rsidRPr="00941735">
        <w:rPr>
          <w:lang w:val="en-US"/>
        </w:rPr>
        <w:lastRenderedPageBreak/>
        <w:t>- Name, title, institution of propos</w:t>
      </w:r>
      <w:r w:rsidR="005E58DE">
        <w:rPr>
          <w:lang w:val="en-US"/>
        </w:rPr>
        <w:t>ing researcher / candidate</w:t>
      </w:r>
      <w:r w:rsidRPr="00941735">
        <w:rPr>
          <w:lang w:val="en-US"/>
        </w:rPr>
        <w:t xml:space="preserve"> (PI).</w:t>
      </w:r>
      <w:r w:rsidR="0011100B">
        <w:rPr>
          <w:rStyle w:val="Funotenzeichen"/>
          <w:lang w:val="en-US"/>
        </w:rPr>
        <w:footnoteReference w:id="1"/>
      </w:r>
      <w:r w:rsidRPr="00941735">
        <w:rPr>
          <w:lang w:val="en-US"/>
        </w:rPr>
        <w:t xml:space="preserve">  </w:t>
      </w:r>
    </w:p>
    <w:p w14:paraId="270E5E2F" w14:textId="77777777" w:rsidR="00941735" w:rsidRPr="00941735" w:rsidRDefault="00941735" w:rsidP="00941735">
      <w:pPr>
        <w:rPr>
          <w:lang w:val="en-US"/>
        </w:rPr>
      </w:pPr>
      <w:r w:rsidRPr="00941735">
        <w:rPr>
          <w:lang w:val="en-US"/>
        </w:rPr>
        <w:t>- Name, title, home institution of the proposed fellow</w:t>
      </w:r>
    </w:p>
    <w:p w14:paraId="6D400A20" w14:textId="77777777" w:rsidR="00941735" w:rsidRPr="00941735" w:rsidRDefault="00941735" w:rsidP="00941735">
      <w:pPr>
        <w:rPr>
          <w:lang w:val="en-US"/>
        </w:rPr>
      </w:pPr>
      <w:r w:rsidRPr="00941735">
        <w:rPr>
          <w:lang w:val="en-US"/>
        </w:rPr>
        <w:t>- Planned duration of the stay and time frame</w:t>
      </w:r>
    </w:p>
    <w:p w14:paraId="4CD1560A" w14:textId="77777777" w:rsidR="00941735" w:rsidRPr="00941735" w:rsidRDefault="00941735" w:rsidP="00941735">
      <w:pPr>
        <w:rPr>
          <w:lang w:val="en-US"/>
        </w:rPr>
      </w:pPr>
      <w:r w:rsidRPr="00941735">
        <w:rPr>
          <w:lang w:val="en-US"/>
        </w:rPr>
        <w:t>- Explanation of the subject and goal of the stay, tasks of the fellow(s)</w:t>
      </w:r>
    </w:p>
    <w:p w14:paraId="15DE88CA" w14:textId="045F8CB9" w:rsidR="00941735" w:rsidRPr="00941735" w:rsidRDefault="00941735" w:rsidP="00941735">
      <w:pPr>
        <w:rPr>
          <w:lang w:val="en-US"/>
        </w:rPr>
      </w:pPr>
      <w:r w:rsidRPr="00941735">
        <w:rPr>
          <w:lang w:val="en-US"/>
        </w:rPr>
        <w:t xml:space="preserve">- Brief description of the involvement of the </w:t>
      </w:r>
      <w:r w:rsidR="0011100B">
        <w:rPr>
          <w:lang w:val="en-US"/>
        </w:rPr>
        <w:t>f</w:t>
      </w:r>
      <w:r w:rsidRPr="00941735">
        <w:rPr>
          <w:lang w:val="en-US"/>
        </w:rPr>
        <w:t>ellow(s) in the work of the group or institutions.</w:t>
      </w:r>
    </w:p>
    <w:p w14:paraId="153267FB" w14:textId="77777777" w:rsidR="00941735" w:rsidRPr="00941735" w:rsidRDefault="00941735" w:rsidP="00941735">
      <w:pPr>
        <w:rPr>
          <w:lang w:val="en-US"/>
        </w:rPr>
      </w:pPr>
      <w:r w:rsidRPr="00941735">
        <w:rPr>
          <w:lang w:val="en-US"/>
        </w:rPr>
        <w:t>- Commitment that a workplace will be provided and that access to the necessary resources and infrastructure will be granted.</w:t>
      </w:r>
    </w:p>
    <w:p w14:paraId="49CBBD4F" w14:textId="0B9C04F1" w:rsidR="00941735" w:rsidRDefault="00941735" w:rsidP="00941735">
      <w:pPr>
        <w:rPr>
          <w:lang w:val="en-US"/>
        </w:rPr>
      </w:pPr>
      <w:r w:rsidRPr="00941735">
        <w:rPr>
          <w:lang w:val="en-US"/>
        </w:rPr>
        <w:t>- Overview of the required funds (see budget overview)</w:t>
      </w:r>
    </w:p>
    <w:p w14:paraId="7B764C24" w14:textId="77777777" w:rsidR="00941735" w:rsidRPr="00941735" w:rsidRDefault="00941735" w:rsidP="00941735">
      <w:pPr>
        <w:rPr>
          <w:lang w:val="en-US"/>
        </w:rPr>
      </w:pPr>
    </w:p>
    <w:p w14:paraId="456355DC" w14:textId="3BA71CC7" w:rsidR="006F0582" w:rsidRPr="00941735" w:rsidRDefault="00941735" w:rsidP="00941735">
      <w:pPr>
        <w:rPr>
          <w:rFonts w:ascii="Arial" w:eastAsia="Calibri" w:hAnsi="Arial" w:cs="Arial"/>
          <w:sz w:val="20"/>
          <w:szCs w:val="20"/>
          <w:lang w:val="en-US"/>
        </w:rPr>
      </w:pPr>
      <w:r w:rsidRPr="00941735">
        <w:rPr>
          <w:lang w:val="en-US"/>
        </w:rPr>
        <w:t>Please send applications</w:t>
      </w:r>
      <w:r>
        <w:rPr>
          <w:lang w:val="en-US"/>
        </w:rPr>
        <w:t>, p</w:t>
      </w:r>
      <w:r w:rsidRPr="00941735">
        <w:rPr>
          <w:lang w:val="en-US"/>
        </w:rPr>
        <w:t>roposals / expressions of interest to: core@berlin-university-alliance.de</w:t>
      </w:r>
    </w:p>
    <w:p w14:paraId="2A60DCD2" w14:textId="77777777" w:rsidR="00941735" w:rsidRDefault="00941735" w:rsidP="00F65402">
      <w:pPr>
        <w:spacing w:after="0" w:line="276" w:lineRule="auto"/>
        <w:jc w:val="both"/>
        <w:rPr>
          <w:rFonts w:eastAsia="Calibri" w:cstheme="minorHAnsi"/>
          <w:b/>
          <w:lang w:val="en-US"/>
        </w:rPr>
      </w:pPr>
    </w:p>
    <w:p w14:paraId="653E2D16" w14:textId="77777777" w:rsidR="00941735" w:rsidRDefault="00941735" w:rsidP="00F65402">
      <w:pPr>
        <w:spacing w:after="0" w:line="276" w:lineRule="auto"/>
        <w:jc w:val="both"/>
        <w:rPr>
          <w:rFonts w:eastAsia="Calibri" w:cstheme="minorHAnsi"/>
          <w:b/>
          <w:lang w:val="en-US"/>
        </w:rPr>
      </w:pPr>
    </w:p>
    <w:p w14:paraId="3439A477" w14:textId="1507BF2F" w:rsidR="00F65402" w:rsidRDefault="00F65402" w:rsidP="00F65402">
      <w:pPr>
        <w:spacing w:after="0" w:line="276" w:lineRule="auto"/>
        <w:jc w:val="both"/>
        <w:rPr>
          <w:rFonts w:eastAsia="Calibri" w:cstheme="minorHAnsi"/>
          <w:b/>
          <w:lang w:val="en-US"/>
        </w:rPr>
      </w:pPr>
      <w:r w:rsidRPr="00535990">
        <w:rPr>
          <w:rFonts w:eastAsia="Calibri" w:cstheme="minorHAnsi"/>
          <w:b/>
          <w:lang w:val="en-US"/>
        </w:rPr>
        <w:t xml:space="preserve">Budget </w:t>
      </w:r>
      <w:r>
        <w:rPr>
          <w:rFonts w:eastAsia="Calibri" w:cstheme="minorHAnsi"/>
          <w:b/>
          <w:lang w:val="en-US"/>
        </w:rPr>
        <w:t>plan</w:t>
      </w:r>
      <w:r w:rsidRPr="00535990">
        <w:rPr>
          <w:rFonts w:eastAsia="Calibri" w:cstheme="minorHAnsi"/>
          <w:b/>
          <w:lang w:val="en-US"/>
        </w:rPr>
        <w:t xml:space="preserve"> within the framework of the fellowship program of Objective 3</w:t>
      </w:r>
    </w:p>
    <w:p w14:paraId="226739B5" w14:textId="77777777" w:rsidR="00F65402" w:rsidRPr="00535990" w:rsidRDefault="00F65402" w:rsidP="00F65402">
      <w:pPr>
        <w:spacing w:after="0" w:line="276" w:lineRule="auto"/>
        <w:jc w:val="both"/>
        <w:rPr>
          <w:rFonts w:cstheme="minorHAnsi"/>
          <w:lang w:val="en-US"/>
        </w:rPr>
      </w:pPr>
    </w:p>
    <w:p w14:paraId="6D1D8B60" w14:textId="77777777" w:rsidR="00F65402" w:rsidRDefault="00F65402" w:rsidP="00F65402">
      <w:pPr>
        <w:spacing w:after="0" w:line="276" w:lineRule="auto"/>
        <w:jc w:val="both"/>
        <w:rPr>
          <w:rFonts w:cstheme="minorHAnsi"/>
          <w:u w:val="single"/>
          <w:lang w:val="en-US"/>
        </w:rPr>
      </w:pPr>
    </w:p>
    <w:p w14:paraId="2178CBAD" w14:textId="77777777" w:rsidR="00F65402" w:rsidRPr="00535990" w:rsidRDefault="00F65402" w:rsidP="00F65402">
      <w:pPr>
        <w:spacing w:after="0" w:line="276" w:lineRule="auto"/>
        <w:jc w:val="both"/>
        <w:rPr>
          <w:rFonts w:cstheme="minorHAnsi"/>
          <w:u w:val="single"/>
          <w:lang w:val="en-US"/>
        </w:rPr>
      </w:pPr>
      <w:r>
        <w:rPr>
          <w:rFonts w:cstheme="minorHAnsi"/>
          <w:u w:val="single"/>
          <w:lang w:val="en-US"/>
        </w:rPr>
        <w:t xml:space="preserve">I </w:t>
      </w:r>
      <w:r w:rsidRPr="00535990">
        <w:rPr>
          <w:rFonts w:cstheme="minorHAnsi"/>
          <w:u w:val="single"/>
          <w:lang w:val="en-US"/>
        </w:rPr>
        <w:t>Information on the project leader (hereinafter referred to as "PI")</w:t>
      </w:r>
    </w:p>
    <w:p w14:paraId="322A719B" w14:textId="77777777" w:rsidR="00F65402" w:rsidRPr="00B321D3" w:rsidRDefault="00F65402" w:rsidP="00F65402">
      <w:pPr>
        <w:spacing w:after="0" w:line="276" w:lineRule="auto"/>
        <w:jc w:val="both"/>
        <w:rPr>
          <w:rFonts w:cstheme="minorHAnsi"/>
          <w:lang w:val="en-US"/>
        </w:rPr>
      </w:pPr>
    </w:p>
    <w:p w14:paraId="21552545" w14:textId="77777777" w:rsidR="00F65402" w:rsidRPr="00535990" w:rsidRDefault="00F65402" w:rsidP="00F65402">
      <w:pPr>
        <w:spacing w:after="0" w:line="276" w:lineRule="auto"/>
        <w:jc w:val="both"/>
        <w:rPr>
          <w:rFonts w:cstheme="minorHAnsi"/>
          <w:lang w:val="en-US"/>
        </w:rPr>
      </w:pPr>
      <w:r w:rsidRPr="00535990">
        <w:rPr>
          <w:rFonts w:cstheme="minorHAnsi"/>
          <w:lang w:val="en-US"/>
        </w:rPr>
        <w:t xml:space="preserve">Name PI: </w:t>
      </w:r>
    </w:p>
    <w:p w14:paraId="5A83995D" w14:textId="77777777" w:rsidR="00F65402" w:rsidRPr="00535990" w:rsidRDefault="00F65402" w:rsidP="00F65402">
      <w:pPr>
        <w:spacing w:after="0" w:line="276" w:lineRule="auto"/>
        <w:jc w:val="both"/>
        <w:rPr>
          <w:rFonts w:cstheme="minorHAnsi"/>
          <w:lang w:val="en-US"/>
        </w:rPr>
      </w:pPr>
    </w:p>
    <w:p w14:paraId="059F61B3" w14:textId="77777777" w:rsidR="00F65402" w:rsidRPr="00535990" w:rsidRDefault="00F65402" w:rsidP="00F65402">
      <w:pPr>
        <w:spacing w:after="0" w:line="276" w:lineRule="auto"/>
        <w:jc w:val="both"/>
        <w:rPr>
          <w:rFonts w:cstheme="minorHAnsi"/>
          <w:lang w:val="en-US"/>
        </w:rPr>
      </w:pPr>
      <w:r w:rsidRPr="00535990">
        <w:rPr>
          <w:rFonts w:cstheme="minorHAnsi"/>
          <w:lang w:val="en-US"/>
        </w:rPr>
        <w:t xml:space="preserve">E-Mail address PI: </w:t>
      </w:r>
    </w:p>
    <w:p w14:paraId="4E73CC7E" w14:textId="77777777" w:rsidR="00F65402" w:rsidRPr="00535990" w:rsidRDefault="00F65402" w:rsidP="00F65402">
      <w:pPr>
        <w:spacing w:after="0" w:line="276" w:lineRule="auto"/>
        <w:jc w:val="both"/>
        <w:rPr>
          <w:rFonts w:cstheme="minorHAnsi"/>
          <w:lang w:val="en-US"/>
        </w:rPr>
      </w:pPr>
    </w:p>
    <w:p w14:paraId="4B78EE04" w14:textId="77777777" w:rsidR="00F65402" w:rsidRPr="00B321D3" w:rsidRDefault="00F65402" w:rsidP="00F65402">
      <w:pPr>
        <w:spacing w:after="0" w:line="276" w:lineRule="auto"/>
        <w:jc w:val="both"/>
        <w:rPr>
          <w:rFonts w:cstheme="minorHAnsi"/>
          <w:lang w:val="en-US"/>
        </w:rPr>
      </w:pPr>
      <w:r>
        <w:rPr>
          <w:rFonts w:cstheme="minorHAnsi"/>
          <w:lang w:val="en-US"/>
        </w:rPr>
        <w:t xml:space="preserve">Affiliation of </w:t>
      </w:r>
      <w:r w:rsidRPr="00B321D3">
        <w:rPr>
          <w:rFonts w:cstheme="minorHAnsi"/>
          <w:lang w:val="en-US"/>
        </w:rPr>
        <w:t xml:space="preserve">PI (Institution): </w:t>
      </w:r>
    </w:p>
    <w:p w14:paraId="794FED09" w14:textId="77777777" w:rsidR="00F65402" w:rsidRPr="00B321D3" w:rsidRDefault="00F65402" w:rsidP="00F65402">
      <w:pPr>
        <w:spacing w:after="0" w:line="276" w:lineRule="auto"/>
        <w:jc w:val="both"/>
        <w:rPr>
          <w:rFonts w:cstheme="minorHAnsi"/>
          <w:lang w:val="en-US"/>
        </w:rPr>
      </w:pPr>
    </w:p>
    <w:p w14:paraId="0A456D75" w14:textId="77777777" w:rsidR="00F65402" w:rsidRPr="00B321D3" w:rsidRDefault="00F65402" w:rsidP="00F65402">
      <w:pPr>
        <w:spacing w:after="0" w:line="276" w:lineRule="auto"/>
        <w:jc w:val="both"/>
        <w:rPr>
          <w:rFonts w:cstheme="minorHAnsi"/>
          <w:lang w:val="en-US"/>
        </w:rPr>
      </w:pPr>
    </w:p>
    <w:p w14:paraId="2484C64C" w14:textId="77777777" w:rsidR="00F65402" w:rsidRPr="00B321D3" w:rsidRDefault="00F65402" w:rsidP="00F65402">
      <w:pPr>
        <w:spacing w:after="0" w:line="276" w:lineRule="auto"/>
        <w:jc w:val="both"/>
        <w:rPr>
          <w:rFonts w:cstheme="minorHAnsi"/>
          <w:u w:val="single"/>
          <w:lang w:val="en-US"/>
        </w:rPr>
      </w:pPr>
    </w:p>
    <w:p w14:paraId="14B80C35" w14:textId="77777777" w:rsidR="00F65402" w:rsidRPr="00B321D3" w:rsidRDefault="00F65402" w:rsidP="00F65402">
      <w:pPr>
        <w:spacing w:after="0" w:line="276" w:lineRule="auto"/>
        <w:rPr>
          <w:rFonts w:cstheme="minorHAnsi"/>
          <w:u w:val="single"/>
          <w:lang w:val="en-US"/>
        </w:rPr>
      </w:pPr>
      <w:r w:rsidRPr="00B321D3">
        <w:rPr>
          <w:rFonts w:cstheme="minorHAnsi"/>
          <w:u w:val="single"/>
          <w:lang w:val="en-US"/>
        </w:rPr>
        <w:t xml:space="preserve">II Subdivision of budget </w:t>
      </w:r>
      <w:r>
        <w:rPr>
          <w:rFonts w:cstheme="minorHAnsi"/>
          <w:u w:val="single"/>
          <w:lang w:val="en-US"/>
        </w:rPr>
        <w:t>into</w:t>
      </w:r>
      <w:r w:rsidRPr="00B321D3">
        <w:rPr>
          <w:rFonts w:cstheme="minorHAnsi"/>
          <w:u w:val="single"/>
          <w:lang w:val="en-US"/>
        </w:rPr>
        <w:t xml:space="preserve"> personnel </w:t>
      </w:r>
      <w:r>
        <w:rPr>
          <w:rFonts w:cstheme="minorHAnsi"/>
          <w:u w:val="single"/>
          <w:lang w:val="en-US"/>
        </w:rPr>
        <w:t>and</w:t>
      </w:r>
      <w:r w:rsidRPr="00B321D3">
        <w:rPr>
          <w:rFonts w:cstheme="minorHAnsi"/>
          <w:u w:val="single"/>
          <w:lang w:val="en-US"/>
        </w:rPr>
        <w:t xml:space="preserve"> material costs</w:t>
      </w:r>
    </w:p>
    <w:p w14:paraId="73B90260" w14:textId="77777777" w:rsidR="00F65402" w:rsidRPr="00B321D3" w:rsidRDefault="00F65402" w:rsidP="00F65402">
      <w:pPr>
        <w:pStyle w:val="Listenabsatz"/>
        <w:spacing w:after="0" w:line="276" w:lineRule="auto"/>
        <w:ind w:left="1134"/>
        <w:rPr>
          <w:rFonts w:asciiTheme="minorHAnsi" w:hAnsiTheme="minorHAnsi" w:cstheme="minorHAnsi"/>
          <w:lang w:val="en-US"/>
        </w:rPr>
      </w:pPr>
    </w:p>
    <w:p w14:paraId="1B9D14C3" w14:textId="77777777" w:rsidR="00F65402" w:rsidRPr="00B321D3" w:rsidRDefault="00F65402" w:rsidP="00F65402">
      <w:pPr>
        <w:spacing w:after="0" w:line="276" w:lineRule="auto"/>
        <w:rPr>
          <w:rFonts w:cstheme="minorHAnsi"/>
          <w:lang w:val="en-US"/>
        </w:rPr>
      </w:pPr>
    </w:p>
    <w:p w14:paraId="7432484A" w14:textId="77777777" w:rsidR="00F65402" w:rsidRPr="001E6AF0" w:rsidRDefault="00F65402" w:rsidP="00F65402">
      <w:pPr>
        <w:spacing w:after="0" w:line="276" w:lineRule="auto"/>
        <w:rPr>
          <w:rFonts w:cstheme="minorHAnsi"/>
        </w:rPr>
      </w:pPr>
      <w:proofErr w:type="spellStart"/>
      <w:r w:rsidRPr="00944B22">
        <w:rPr>
          <w:rFonts w:cstheme="minorHAnsi"/>
        </w:rPr>
        <w:t>Requested</w:t>
      </w:r>
      <w:proofErr w:type="spellEnd"/>
      <w:r w:rsidRPr="00944B22">
        <w:rPr>
          <w:rFonts w:cstheme="minorHAnsi"/>
        </w:rPr>
        <w:t xml:space="preserve"> </w:t>
      </w:r>
      <w:proofErr w:type="spellStart"/>
      <w:r>
        <w:rPr>
          <w:rFonts w:cstheme="minorHAnsi"/>
        </w:rPr>
        <w:t>duration</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f</w:t>
      </w:r>
      <w:r w:rsidRPr="00944B22">
        <w:rPr>
          <w:rFonts w:cstheme="minorHAnsi"/>
        </w:rPr>
        <w:t>ellowship</w:t>
      </w:r>
      <w:proofErr w:type="spellEnd"/>
      <w:r w:rsidRPr="00944B22">
        <w:rPr>
          <w:rFonts w:cstheme="minorHAnsi"/>
        </w:rPr>
        <w:t>:</w:t>
      </w:r>
    </w:p>
    <w:p w14:paraId="480C3BB7" w14:textId="77777777" w:rsidR="00F65402" w:rsidRPr="001E6AF0" w:rsidRDefault="00F65402" w:rsidP="00F65402">
      <w:pPr>
        <w:spacing w:after="0" w:line="276" w:lineRule="auto"/>
        <w:rPr>
          <w:rFonts w:cstheme="minorHAnsi"/>
          <w:b/>
        </w:rPr>
      </w:pPr>
    </w:p>
    <w:p w14:paraId="185BA6A3" w14:textId="77777777" w:rsidR="00F65402" w:rsidRPr="001E6AF0" w:rsidRDefault="00F65402" w:rsidP="00F65402">
      <w:pPr>
        <w:spacing w:after="0" w:line="276" w:lineRule="auto"/>
        <w:rPr>
          <w:rFonts w:cstheme="minorHAnsi"/>
        </w:rPr>
      </w:pPr>
    </w:p>
    <w:tbl>
      <w:tblPr>
        <w:tblStyle w:val="Tabellenraster"/>
        <w:tblW w:w="9067" w:type="dxa"/>
        <w:tblLayout w:type="fixed"/>
        <w:tblLook w:val="04A0" w:firstRow="1" w:lastRow="0" w:firstColumn="1" w:lastColumn="0" w:noHBand="0" w:noVBand="1"/>
      </w:tblPr>
      <w:tblGrid>
        <w:gridCol w:w="2122"/>
        <w:gridCol w:w="3543"/>
        <w:gridCol w:w="3402"/>
      </w:tblGrid>
      <w:tr w:rsidR="00F65402" w:rsidRPr="001E6AF0" w14:paraId="5FD13EFA" w14:textId="77777777" w:rsidTr="001B1188">
        <w:tc>
          <w:tcPr>
            <w:tcW w:w="2122" w:type="dxa"/>
            <w:tcBorders>
              <w:tl2br w:val="single" w:sz="4" w:space="0" w:color="auto"/>
            </w:tcBorders>
            <w:tcMar>
              <w:top w:w="57" w:type="dxa"/>
              <w:bottom w:w="57" w:type="dxa"/>
            </w:tcMar>
          </w:tcPr>
          <w:p w14:paraId="0F1475D0" w14:textId="77777777" w:rsidR="00F65402" w:rsidRPr="001E6AF0" w:rsidRDefault="00F65402" w:rsidP="001B1188">
            <w:pPr>
              <w:tabs>
                <w:tab w:val="left" w:pos="6827"/>
              </w:tabs>
              <w:jc w:val="right"/>
              <w:rPr>
                <w:rFonts w:cstheme="minorHAnsi"/>
                <w:b/>
              </w:rPr>
            </w:pPr>
            <w:r>
              <w:rPr>
                <w:rFonts w:cstheme="minorHAnsi"/>
                <w:b/>
              </w:rPr>
              <w:t>Year</w:t>
            </w:r>
          </w:p>
          <w:p w14:paraId="1EF861B0" w14:textId="77777777" w:rsidR="00F65402" w:rsidRPr="001E6AF0" w:rsidRDefault="00F65402" w:rsidP="001B1188">
            <w:pPr>
              <w:tabs>
                <w:tab w:val="left" w:pos="6827"/>
              </w:tabs>
              <w:rPr>
                <w:rFonts w:cstheme="minorHAnsi"/>
                <w:b/>
              </w:rPr>
            </w:pPr>
          </w:p>
          <w:p w14:paraId="39C86E76" w14:textId="77777777" w:rsidR="00F65402" w:rsidRPr="001E6AF0" w:rsidRDefault="00F65402" w:rsidP="001B1188">
            <w:pPr>
              <w:tabs>
                <w:tab w:val="left" w:pos="6827"/>
              </w:tabs>
              <w:rPr>
                <w:rFonts w:cstheme="minorHAnsi"/>
                <w:b/>
              </w:rPr>
            </w:pPr>
            <w:r>
              <w:rPr>
                <w:rFonts w:cstheme="minorHAnsi"/>
                <w:b/>
              </w:rPr>
              <w:t xml:space="preserve">Type </w:t>
            </w:r>
            <w:proofErr w:type="spellStart"/>
            <w:r>
              <w:rPr>
                <w:rFonts w:cstheme="minorHAnsi"/>
                <w:b/>
              </w:rPr>
              <w:t>of</w:t>
            </w:r>
            <w:proofErr w:type="spellEnd"/>
            <w:r>
              <w:rPr>
                <w:rFonts w:cstheme="minorHAnsi"/>
                <w:b/>
              </w:rPr>
              <w:t xml:space="preserve"> </w:t>
            </w:r>
            <w:proofErr w:type="spellStart"/>
            <w:r>
              <w:rPr>
                <w:rFonts w:cstheme="minorHAnsi"/>
                <w:b/>
              </w:rPr>
              <w:t>expense</w:t>
            </w:r>
            <w:proofErr w:type="spellEnd"/>
          </w:p>
        </w:tc>
        <w:tc>
          <w:tcPr>
            <w:tcW w:w="3543" w:type="dxa"/>
            <w:tcBorders>
              <w:bottom w:val="single" w:sz="4" w:space="0" w:color="auto"/>
            </w:tcBorders>
            <w:tcMar>
              <w:top w:w="57" w:type="dxa"/>
              <w:bottom w:w="57" w:type="dxa"/>
            </w:tcMar>
          </w:tcPr>
          <w:p w14:paraId="59427052" w14:textId="77777777" w:rsidR="00F65402" w:rsidRPr="001E6AF0" w:rsidRDefault="00F65402" w:rsidP="001B1188">
            <w:pPr>
              <w:tabs>
                <w:tab w:val="left" w:pos="6827"/>
              </w:tabs>
              <w:jc w:val="center"/>
              <w:rPr>
                <w:rFonts w:cstheme="minorHAnsi"/>
                <w:b/>
              </w:rPr>
            </w:pPr>
            <w:r w:rsidRPr="001E6AF0">
              <w:rPr>
                <w:rFonts w:cstheme="minorHAnsi"/>
                <w:b/>
              </w:rPr>
              <w:t>2022</w:t>
            </w:r>
          </w:p>
        </w:tc>
        <w:tc>
          <w:tcPr>
            <w:tcW w:w="3402" w:type="dxa"/>
            <w:tcBorders>
              <w:bottom w:val="single" w:sz="4" w:space="0" w:color="auto"/>
            </w:tcBorders>
            <w:tcMar>
              <w:top w:w="57" w:type="dxa"/>
              <w:bottom w:w="57" w:type="dxa"/>
            </w:tcMar>
          </w:tcPr>
          <w:p w14:paraId="64DBD041" w14:textId="77777777" w:rsidR="00F65402" w:rsidRPr="001E6AF0" w:rsidRDefault="00F65402" w:rsidP="001B1188">
            <w:pPr>
              <w:tabs>
                <w:tab w:val="left" w:pos="6827"/>
              </w:tabs>
              <w:jc w:val="center"/>
              <w:rPr>
                <w:rFonts w:cstheme="minorHAnsi"/>
                <w:b/>
              </w:rPr>
            </w:pPr>
            <w:r w:rsidRPr="001E6AF0">
              <w:rPr>
                <w:rFonts w:cstheme="minorHAnsi"/>
                <w:b/>
              </w:rPr>
              <w:t>2023</w:t>
            </w:r>
          </w:p>
        </w:tc>
      </w:tr>
      <w:tr w:rsidR="00F65402" w:rsidRPr="001E6AF0" w14:paraId="2AC03A36" w14:textId="77777777" w:rsidTr="001B1188">
        <w:tc>
          <w:tcPr>
            <w:tcW w:w="2122" w:type="dxa"/>
            <w:tcMar>
              <w:top w:w="57" w:type="dxa"/>
              <w:bottom w:w="57" w:type="dxa"/>
            </w:tcMar>
          </w:tcPr>
          <w:p w14:paraId="7969F633" w14:textId="77777777" w:rsidR="00F65402" w:rsidRPr="001E6AF0" w:rsidRDefault="00F65402" w:rsidP="001B1188">
            <w:pPr>
              <w:tabs>
                <w:tab w:val="left" w:pos="6827"/>
              </w:tabs>
              <w:rPr>
                <w:rFonts w:cstheme="minorHAnsi"/>
                <w:b/>
              </w:rPr>
            </w:pPr>
            <w:proofErr w:type="spellStart"/>
            <w:r w:rsidRPr="001E6AF0">
              <w:rPr>
                <w:rFonts w:cstheme="minorHAnsi"/>
                <w:b/>
              </w:rPr>
              <w:t>Person</w:t>
            </w:r>
            <w:r>
              <w:rPr>
                <w:rFonts w:cstheme="minorHAnsi"/>
                <w:b/>
              </w:rPr>
              <w:t>nel</w:t>
            </w:r>
            <w:proofErr w:type="spellEnd"/>
            <w:r>
              <w:rPr>
                <w:rFonts w:cstheme="minorHAnsi"/>
                <w:b/>
              </w:rPr>
              <w:t xml:space="preserve"> </w:t>
            </w:r>
            <w:proofErr w:type="spellStart"/>
            <w:r>
              <w:rPr>
                <w:rFonts w:cstheme="minorHAnsi"/>
                <w:b/>
              </w:rPr>
              <w:t>costs</w:t>
            </w:r>
            <w:proofErr w:type="spellEnd"/>
          </w:p>
        </w:tc>
        <w:tc>
          <w:tcPr>
            <w:tcW w:w="3543" w:type="dxa"/>
            <w:tcBorders>
              <w:bottom w:val="single" w:sz="4" w:space="0" w:color="000000" w:themeColor="text1"/>
            </w:tcBorders>
            <w:tcMar>
              <w:top w:w="57" w:type="dxa"/>
              <w:bottom w:w="57" w:type="dxa"/>
            </w:tcMar>
          </w:tcPr>
          <w:p w14:paraId="71170C9E" w14:textId="77777777" w:rsidR="00F65402" w:rsidRPr="001E6AF0" w:rsidRDefault="00F65402" w:rsidP="001B1188">
            <w:pPr>
              <w:tabs>
                <w:tab w:val="left" w:pos="6827"/>
              </w:tabs>
              <w:jc w:val="center"/>
              <w:rPr>
                <w:rFonts w:cstheme="minorHAnsi"/>
              </w:rPr>
            </w:pPr>
          </w:p>
        </w:tc>
        <w:tc>
          <w:tcPr>
            <w:tcW w:w="3402" w:type="dxa"/>
            <w:tcBorders>
              <w:bottom w:val="single" w:sz="4" w:space="0" w:color="000000" w:themeColor="text1"/>
            </w:tcBorders>
            <w:tcMar>
              <w:top w:w="57" w:type="dxa"/>
              <w:bottom w:w="57" w:type="dxa"/>
            </w:tcMar>
          </w:tcPr>
          <w:p w14:paraId="1C4C009D" w14:textId="77777777" w:rsidR="00F65402" w:rsidRPr="001E6AF0" w:rsidRDefault="00F65402" w:rsidP="001B1188">
            <w:pPr>
              <w:tabs>
                <w:tab w:val="left" w:pos="6827"/>
              </w:tabs>
              <w:jc w:val="right"/>
              <w:rPr>
                <w:rFonts w:cstheme="minorHAnsi"/>
              </w:rPr>
            </w:pPr>
          </w:p>
        </w:tc>
      </w:tr>
      <w:tr w:rsidR="00F65402" w:rsidRPr="00944B22" w14:paraId="1E2B6B2C" w14:textId="77777777" w:rsidTr="001B1188">
        <w:tc>
          <w:tcPr>
            <w:tcW w:w="2122" w:type="dxa"/>
            <w:tcMar>
              <w:top w:w="57" w:type="dxa"/>
              <w:bottom w:w="57" w:type="dxa"/>
            </w:tcMar>
          </w:tcPr>
          <w:p w14:paraId="2B8605C8" w14:textId="77777777" w:rsidR="00F65402" w:rsidRPr="00944B22" w:rsidRDefault="00F65402" w:rsidP="001B1188">
            <w:pPr>
              <w:tabs>
                <w:tab w:val="left" w:pos="6827"/>
              </w:tabs>
              <w:rPr>
                <w:rFonts w:cstheme="minorHAnsi"/>
                <w:b/>
                <w:lang w:val="en-US"/>
              </w:rPr>
            </w:pPr>
            <w:r w:rsidRPr="00944B22">
              <w:rPr>
                <w:rFonts w:cstheme="minorHAnsi"/>
                <w:b/>
                <w:lang w:val="en-US"/>
              </w:rPr>
              <w:t xml:space="preserve">Material costs (incl. </w:t>
            </w:r>
            <w:r>
              <w:rPr>
                <w:rFonts w:cstheme="minorHAnsi"/>
                <w:b/>
                <w:lang w:val="en-US"/>
              </w:rPr>
              <w:t>c</w:t>
            </w:r>
            <w:r w:rsidRPr="00944B22">
              <w:rPr>
                <w:rFonts w:cstheme="minorHAnsi"/>
                <w:b/>
                <w:lang w:val="en-US"/>
              </w:rPr>
              <w:t>osts for travel) *</w:t>
            </w:r>
          </w:p>
        </w:tc>
        <w:tc>
          <w:tcPr>
            <w:tcW w:w="3543" w:type="dxa"/>
            <w:tcBorders>
              <w:tr2bl w:val="nil"/>
            </w:tcBorders>
            <w:tcMar>
              <w:top w:w="57" w:type="dxa"/>
              <w:bottom w:w="57" w:type="dxa"/>
            </w:tcMar>
          </w:tcPr>
          <w:p w14:paraId="4F988D2B" w14:textId="77777777" w:rsidR="00F65402" w:rsidRPr="00944B22" w:rsidRDefault="00F65402" w:rsidP="001B1188">
            <w:pPr>
              <w:tabs>
                <w:tab w:val="left" w:pos="6827"/>
              </w:tabs>
              <w:rPr>
                <w:rFonts w:cstheme="minorHAnsi"/>
                <w:lang w:val="en-US"/>
              </w:rPr>
            </w:pPr>
          </w:p>
        </w:tc>
        <w:tc>
          <w:tcPr>
            <w:tcW w:w="3402" w:type="dxa"/>
            <w:tcBorders>
              <w:tr2bl w:val="nil"/>
            </w:tcBorders>
            <w:tcMar>
              <w:top w:w="57" w:type="dxa"/>
              <w:bottom w:w="57" w:type="dxa"/>
            </w:tcMar>
          </w:tcPr>
          <w:p w14:paraId="2A6C7759" w14:textId="77777777" w:rsidR="00F65402" w:rsidRPr="00944B22" w:rsidRDefault="00F65402" w:rsidP="001B1188">
            <w:pPr>
              <w:tabs>
                <w:tab w:val="left" w:pos="6827"/>
              </w:tabs>
              <w:rPr>
                <w:rFonts w:cstheme="minorHAnsi"/>
                <w:lang w:val="en-US"/>
              </w:rPr>
            </w:pPr>
          </w:p>
        </w:tc>
      </w:tr>
      <w:tr w:rsidR="00F65402" w:rsidRPr="001E6AF0" w14:paraId="5565989F" w14:textId="77777777" w:rsidTr="001B1188">
        <w:tc>
          <w:tcPr>
            <w:tcW w:w="2122" w:type="dxa"/>
            <w:shd w:val="clear" w:color="auto" w:fill="D9D9D9" w:themeFill="background1" w:themeFillShade="D9"/>
            <w:tcMar>
              <w:top w:w="57" w:type="dxa"/>
              <w:bottom w:w="57" w:type="dxa"/>
            </w:tcMar>
          </w:tcPr>
          <w:p w14:paraId="02BB48A9" w14:textId="77777777" w:rsidR="00F65402" w:rsidRPr="001E6AF0" w:rsidRDefault="00F65402" w:rsidP="001B1188">
            <w:pPr>
              <w:tabs>
                <w:tab w:val="left" w:pos="6827"/>
              </w:tabs>
              <w:rPr>
                <w:rFonts w:cstheme="minorHAnsi"/>
                <w:b/>
              </w:rPr>
            </w:pPr>
            <w:r>
              <w:rPr>
                <w:rFonts w:cstheme="minorHAnsi"/>
                <w:b/>
              </w:rPr>
              <w:t>Total</w:t>
            </w:r>
          </w:p>
        </w:tc>
        <w:tc>
          <w:tcPr>
            <w:tcW w:w="3543" w:type="dxa"/>
            <w:shd w:val="clear" w:color="auto" w:fill="D9D9D9" w:themeFill="background1" w:themeFillShade="D9"/>
            <w:tcMar>
              <w:top w:w="57" w:type="dxa"/>
              <w:bottom w:w="57" w:type="dxa"/>
            </w:tcMar>
          </w:tcPr>
          <w:p w14:paraId="65DF2E6B" w14:textId="77777777" w:rsidR="00F65402" w:rsidRPr="001E6AF0" w:rsidRDefault="00F65402" w:rsidP="001B1188">
            <w:pPr>
              <w:tabs>
                <w:tab w:val="left" w:pos="6827"/>
              </w:tabs>
              <w:rPr>
                <w:rFonts w:cstheme="minorHAnsi"/>
                <w:b/>
              </w:rPr>
            </w:pPr>
          </w:p>
        </w:tc>
        <w:tc>
          <w:tcPr>
            <w:tcW w:w="3402" w:type="dxa"/>
            <w:shd w:val="clear" w:color="auto" w:fill="D9D9D9" w:themeFill="background1" w:themeFillShade="D9"/>
            <w:tcMar>
              <w:top w:w="57" w:type="dxa"/>
              <w:bottom w:w="57" w:type="dxa"/>
            </w:tcMar>
          </w:tcPr>
          <w:p w14:paraId="3E04B376" w14:textId="77777777" w:rsidR="00F65402" w:rsidRPr="001E6AF0" w:rsidRDefault="00F65402" w:rsidP="001B1188">
            <w:pPr>
              <w:tabs>
                <w:tab w:val="left" w:pos="6827"/>
              </w:tabs>
              <w:rPr>
                <w:rFonts w:cstheme="minorHAnsi"/>
                <w:b/>
              </w:rPr>
            </w:pPr>
          </w:p>
        </w:tc>
      </w:tr>
    </w:tbl>
    <w:p w14:paraId="359CF509" w14:textId="77777777" w:rsidR="00F65402" w:rsidRPr="001E6AF0" w:rsidRDefault="00F65402" w:rsidP="00F65402">
      <w:pPr>
        <w:spacing w:after="0" w:line="276" w:lineRule="auto"/>
        <w:rPr>
          <w:rFonts w:cstheme="minorHAnsi"/>
        </w:rPr>
      </w:pPr>
    </w:p>
    <w:p w14:paraId="61713BF9" w14:textId="77777777" w:rsidR="00F65402" w:rsidRPr="002A75C1" w:rsidRDefault="00F65402" w:rsidP="00F65402">
      <w:pPr>
        <w:spacing w:after="0" w:line="276" w:lineRule="auto"/>
        <w:rPr>
          <w:rFonts w:cstheme="minorHAnsi"/>
          <w:lang w:val="en-US"/>
        </w:rPr>
      </w:pPr>
      <w:r w:rsidRPr="002A75C1">
        <w:rPr>
          <w:rFonts w:cstheme="minorHAnsi"/>
          <w:lang w:val="en-US"/>
        </w:rPr>
        <w:t>*</w:t>
      </w:r>
      <w:r w:rsidRPr="002A75C1">
        <w:rPr>
          <w:lang w:val="en-US"/>
        </w:rPr>
        <w:t xml:space="preserve"> </w:t>
      </w:r>
      <w:r>
        <w:rPr>
          <w:lang w:val="en-US"/>
        </w:rPr>
        <w:t>T</w:t>
      </w:r>
      <w:r w:rsidRPr="002A75C1">
        <w:rPr>
          <w:rFonts w:cstheme="minorHAnsi"/>
          <w:lang w:val="en-US"/>
        </w:rPr>
        <w:t>he calculation of travel funds must be based on the principles of the Federal Travel Expenses Act</w:t>
      </w:r>
      <w:r>
        <w:rPr>
          <w:rFonts w:cstheme="minorHAnsi"/>
          <w:lang w:val="en-US"/>
        </w:rPr>
        <w:t xml:space="preserve"> (“</w:t>
      </w:r>
      <w:proofErr w:type="spellStart"/>
      <w:r>
        <w:rPr>
          <w:rFonts w:cstheme="minorHAnsi"/>
          <w:lang w:val="en-US"/>
        </w:rPr>
        <w:t>Bundesreisekostengesetz</w:t>
      </w:r>
      <w:proofErr w:type="spellEnd"/>
      <w:r>
        <w:rPr>
          <w:rFonts w:cstheme="minorHAnsi"/>
          <w:lang w:val="en-US"/>
        </w:rPr>
        <w:t>”)</w:t>
      </w:r>
      <w:r w:rsidRPr="002A75C1">
        <w:rPr>
          <w:rFonts w:cstheme="minorHAnsi"/>
          <w:lang w:val="en-US"/>
        </w:rPr>
        <w:t>.</w:t>
      </w:r>
    </w:p>
    <w:p w14:paraId="5016BA44" w14:textId="77777777" w:rsidR="00F65402" w:rsidRPr="002A75C1" w:rsidRDefault="00F65402" w:rsidP="00F65402">
      <w:pPr>
        <w:spacing w:after="0" w:line="276" w:lineRule="auto"/>
        <w:rPr>
          <w:rFonts w:cstheme="minorHAnsi"/>
          <w:lang w:val="en-US"/>
        </w:rPr>
      </w:pPr>
    </w:p>
    <w:p w14:paraId="12F49162" w14:textId="77777777" w:rsidR="00F65402" w:rsidRPr="002A75C1" w:rsidRDefault="00F65402" w:rsidP="00F65402">
      <w:pPr>
        <w:spacing w:after="0" w:line="276" w:lineRule="auto"/>
        <w:rPr>
          <w:rFonts w:cstheme="minorHAnsi"/>
          <w:lang w:val="en-US"/>
        </w:rPr>
      </w:pPr>
    </w:p>
    <w:p w14:paraId="4B7A0570" w14:textId="77777777" w:rsidR="00F65402" w:rsidRPr="00834C38" w:rsidRDefault="00F65402" w:rsidP="00F65402">
      <w:pPr>
        <w:pStyle w:val="paragraph"/>
        <w:spacing w:before="0" w:beforeAutospacing="0" w:after="0" w:afterAutospacing="0" w:line="276" w:lineRule="auto"/>
        <w:jc w:val="both"/>
        <w:textAlignment w:val="baseline"/>
        <w:rPr>
          <w:rFonts w:asciiTheme="minorHAnsi" w:hAnsiTheme="minorHAnsi" w:cstheme="minorHAnsi"/>
          <w:i/>
          <w:sz w:val="22"/>
          <w:szCs w:val="22"/>
          <w:lang w:val="en-US"/>
        </w:rPr>
      </w:pPr>
      <w:r>
        <w:rPr>
          <w:rFonts w:asciiTheme="minorHAnsi" w:hAnsiTheme="minorHAnsi" w:cstheme="minorHAnsi"/>
          <w:i/>
          <w:sz w:val="22"/>
          <w:szCs w:val="22"/>
          <w:lang w:val="en-US"/>
        </w:rPr>
        <w:t xml:space="preserve">Intended </w:t>
      </w:r>
      <w:r w:rsidRPr="00834C38">
        <w:rPr>
          <w:rFonts w:asciiTheme="minorHAnsi" w:hAnsiTheme="minorHAnsi" w:cstheme="minorHAnsi"/>
          <w:i/>
          <w:sz w:val="22"/>
          <w:szCs w:val="22"/>
          <w:lang w:val="en-US"/>
        </w:rPr>
        <w:t>use of material resources</w:t>
      </w:r>
    </w:p>
    <w:p w14:paraId="232F734E" w14:textId="77777777" w:rsidR="00F65402" w:rsidRPr="00430EDB" w:rsidRDefault="00F65402" w:rsidP="00F65402">
      <w:pPr>
        <w:pStyle w:val="paragraph"/>
        <w:spacing w:before="0" w:beforeAutospacing="0" w:after="0" w:afterAutospacing="0" w:line="276" w:lineRule="auto"/>
        <w:ind w:left="426"/>
        <w:jc w:val="both"/>
        <w:textAlignment w:val="baseline"/>
        <w:rPr>
          <w:rFonts w:asciiTheme="minorHAnsi" w:hAnsiTheme="minorHAnsi" w:cstheme="minorHAnsi"/>
          <w:sz w:val="22"/>
          <w:szCs w:val="22"/>
          <w:lang w:val="en-US"/>
        </w:rPr>
      </w:pPr>
    </w:p>
    <w:tbl>
      <w:tblPr>
        <w:tblStyle w:val="Tabellenraster"/>
        <w:tblW w:w="0" w:type="auto"/>
        <w:tblLook w:val="04A0" w:firstRow="1" w:lastRow="0" w:firstColumn="1" w:lastColumn="0" w:noHBand="0" w:noVBand="1"/>
      </w:tblPr>
      <w:tblGrid>
        <w:gridCol w:w="3497"/>
        <w:gridCol w:w="2879"/>
        <w:gridCol w:w="2686"/>
      </w:tblGrid>
      <w:tr w:rsidR="00F65402" w:rsidRPr="001E6AF0" w14:paraId="3A102A8C" w14:textId="77777777" w:rsidTr="001B1188">
        <w:tc>
          <w:tcPr>
            <w:tcW w:w="3497" w:type="dxa"/>
          </w:tcPr>
          <w:p w14:paraId="6E67341A" w14:textId="77777777" w:rsidR="00F65402" w:rsidRPr="001E6AF0" w:rsidRDefault="00F65402" w:rsidP="001B1188">
            <w:pPr>
              <w:spacing w:line="276" w:lineRule="auto"/>
              <w:rPr>
                <w:rFonts w:cstheme="minorHAnsi"/>
                <w:b/>
              </w:rPr>
            </w:pPr>
            <w:proofErr w:type="spellStart"/>
            <w:r>
              <w:rPr>
                <w:rFonts w:cstheme="minorHAnsi"/>
                <w:b/>
              </w:rPr>
              <w:t>Intended</w:t>
            </w:r>
            <w:proofErr w:type="spellEnd"/>
            <w:r>
              <w:rPr>
                <w:rFonts w:cstheme="minorHAnsi"/>
                <w:b/>
              </w:rPr>
              <w:t xml:space="preserve"> </w:t>
            </w:r>
            <w:proofErr w:type="spellStart"/>
            <w:r>
              <w:rPr>
                <w:rFonts w:cstheme="minorHAnsi"/>
                <w:b/>
              </w:rPr>
              <w:t>use</w:t>
            </w:r>
            <w:proofErr w:type="spellEnd"/>
          </w:p>
        </w:tc>
        <w:tc>
          <w:tcPr>
            <w:tcW w:w="2879" w:type="dxa"/>
          </w:tcPr>
          <w:p w14:paraId="0846AF34" w14:textId="77777777" w:rsidR="00F65402" w:rsidRPr="001E6AF0" w:rsidRDefault="00F65402" w:rsidP="001B1188">
            <w:pPr>
              <w:spacing w:line="276" w:lineRule="auto"/>
              <w:rPr>
                <w:rFonts w:cstheme="minorHAnsi"/>
                <w:b/>
                <w:bCs/>
              </w:rPr>
            </w:pPr>
            <w:r w:rsidRPr="001E6AF0">
              <w:rPr>
                <w:rFonts w:cstheme="minorHAnsi"/>
                <w:b/>
                <w:bCs/>
              </w:rPr>
              <w:t>Euro</w:t>
            </w:r>
          </w:p>
        </w:tc>
        <w:tc>
          <w:tcPr>
            <w:tcW w:w="2686" w:type="dxa"/>
          </w:tcPr>
          <w:p w14:paraId="1ABC04C8" w14:textId="77777777" w:rsidR="00F65402" w:rsidRPr="001E6AF0" w:rsidRDefault="00F65402" w:rsidP="001B1188">
            <w:pPr>
              <w:spacing w:line="276" w:lineRule="auto"/>
              <w:rPr>
                <w:rFonts w:cstheme="minorHAnsi"/>
                <w:b/>
                <w:bCs/>
              </w:rPr>
            </w:pPr>
            <w:r>
              <w:rPr>
                <w:rFonts w:cstheme="minorHAnsi"/>
                <w:b/>
                <w:bCs/>
              </w:rPr>
              <w:t>Year</w:t>
            </w:r>
          </w:p>
        </w:tc>
      </w:tr>
      <w:tr w:rsidR="00F65402" w:rsidRPr="001E6AF0" w14:paraId="630128BF" w14:textId="77777777" w:rsidTr="001B1188">
        <w:tc>
          <w:tcPr>
            <w:tcW w:w="3497" w:type="dxa"/>
          </w:tcPr>
          <w:p w14:paraId="193D180D" w14:textId="77777777" w:rsidR="00F65402" w:rsidRPr="001E6AF0" w:rsidRDefault="00F65402" w:rsidP="001B1188">
            <w:pPr>
              <w:spacing w:line="276" w:lineRule="auto"/>
              <w:rPr>
                <w:rFonts w:cstheme="minorHAnsi"/>
              </w:rPr>
            </w:pPr>
          </w:p>
        </w:tc>
        <w:tc>
          <w:tcPr>
            <w:tcW w:w="2879" w:type="dxa"/>
          </w:tcPr>
          <w:p w14:paraId="57D0605F" w14:textId="77777777" w:rsidR="00F65402" w:rsidRPr="001E6AF0" w:rsidRDefault="00F65402" w:rsidP="001B1188">
            <w:pPr>
              <w:spacing w:line="276" w:lineRule="auto"/>
              <w:rPr>
                <w:rFonts w:cstheme="minorHAnsi"/>
              </w:rPr>
            </w:pPr>
          </w:p>
        </w:tc>
        <w:tc>
          <w:tcPr>
            <w:tcW w:w="2686" w:type="dxa"/>
          </w:tcPr>
          <w:p w14:paraId="700DF872" w14:textId="77777777" w:rsidR="00F65402" w:rsidRPr="001E6AF0" w:rsidRDefault="00F65402" w:rsidP="001B1188">
            <w:pPr>
              <w:spacing w:line="276" w:lineRule="auto"/>
              <w:rPr>
                <w:rFonts w:cstheme="minorHAnsi"/>
              </w:rPr>
            </w:pPr>
          </w:p>
        </w:tc>
      </w:tr>
      <w:tr w:rsidR="00F65402" w:rsidRPr="001E6AF0" w14:paraId="1827101D" w14:textId="77777777" w:rsidTr="001B1188">
        <w:tc>
          <w:tcPr>
            <w:tcW w:w="3497" w:type="dxa"/>
          </w:tcPr>
          <w:p w14:paraId="3E8500A0" w14:textId="77777777" w:rsidR="00F65402" w:rsidRPr="001E6AF0" w:rsidRDefault="00F65402" w:rsidP="001B1188">
            <w:pPr>
              <w:spacing w:line="276" w:lineRule="auto"/>
              <w:rPr>
                <w:rFonts w:cstheme="minorHAnsi"/>
              </w:rPr>
            </w:pPr>
          </w:p>
        </w:tc>
        <w:tc>
          <w:tcPr>
            <w:tcW w:w="2879" w:type="dxa"/>
          </w:tcPr>
          <w:p w14:paraId="0F75E0C8" w14:textId="77777777" w:rsidR="00F65402" w:rsidRPr="001E6AF0" w:rsidRDefault="00F65402" w:rsidP="001B1188">
            <w:pPr>
              <w:spacing w:line="276" w:lineRule="auto"/>
              <w:rPr>
                <w:rFonts w:cstheme="minorHAnsi"/>
              </w:rPr>
            </w:pPr>
          </w:p>
        </w:tc>
        <w:tc>
          <w:tcPr>
            <w:tcW w:w="2686" w:type="dxa"/>
          </w:tcPr>
          <w:p w14:paraId="383D064A" w14:textId="77777777" w:rsidR="00F65402" w:rsidRPr="001E6AF0" w:rsidRDefault="00F65402" w:rsidP="001B1188">
            <w:pPr>
              <w:spacing w:line="276" w:lineRule="auto"/>
              <w:rPr>
                <w:rFonts w:cstheme="minorHAnsi"/>
              </w:rPr>
            </w:pPr>
          </w:p>
        </w:tc>
      </w:tr>
      <w:tr w:rsidR="00F65402" w:rsidRPr="001E6AF0" w14:paraId="14BCC5C8" w14:textId="77777777" w:rsidTr="001B1188">
        <w:tc>
          <w:tcPr>
            <w:tcW w:w="3497" w:type="dxa"/>
          </w:tcPr>
          <w:p w14:paraId="2DA1EA19" w14:textId="77777777" w:rsidR="00F65402" w:rsidRPr="001E6AF0" w:rsidRDefault="00F65402" w:rsidP="001B1188">
            <w:pPr>
              <w:spacing w:line="276" w:lineRule="auto"/>
              <w:rPr>
                <w:rFonts w:cstheme="minorHAnsi"/>
              </w:rPr>
            </w:pPr>
          </w:p>
        </w:tc>
        <w:tc>
          <w:tcPr>
            <w:tcW w:w="2879" w:type="dxa"/>
          </w:tcPr>
          <w:p w14:paraId="379E9873" w14:textId="77777777" w:rsidR="00F65402" w:rsidRPr="001E6AF0" w:rsidRDefault="00F65402" w:rsidP="001B1188">
            <w:pPr>
              <w:spacing w:line="276" w:lineRule="auto"/>
              <w:rPr>
                <w:rFonts w:cstheme="minorHAnsi"/>
              </w:rPr>
            </w:pPr>
          </w:p>
        </w:tc>
        <w:tc>
          <w:tcPr>
            <w:tcW w:w="2686" w:type="dxa"/>
          </w:tcPr>
          <w:p w14:paraId="5A4B45AC" w14:textId="77777777" w:rsidR="00F65402" w:rsidRPr="001E6AF0" w:rsidRDefault="00F65402" w:rsidP="001B1188">
            <w:pPr>
              <w:spacing w:line="276" w:lineRule="auto"/>
              <w:rPr>
                <w:rFonts w:cstheme="minorHAnsi"/>
              </w:rPr>
            </w:pPr>
          </w:p>
        </w:tc>
      </w:tr>
      <w:tr w:rsidR="00F65402" w:rsidRPr="001E6AF0" w14:paraId="271F2446" w14:textId="77777777" w:rsidTr="001B1188">
        <w:tc>
          <w:tcPr>
            <w:tcW w:w="3497" w:type="dxa"/>
          </w:tcPr>
          <w:p w14:paraId="28FC4B85" w14:textId="77777777" w:rsidR="00F65402" w:rsidRPr="001E6AF0" w:rsidRDefault="00F65402" w:rsidP="001B1188">
            <w:pPr>
              <w:spacing w:line="276" w:lineRule="auto"/>
              <w:rPr>
                <w:rFonts w:cstheme="minorHAnsi"/>
              </w:rPr>
            </w:pPr>
          </w:p>
        </w:tc>
        <w:tc>
          <w:tcPr>
            <w:tcW w:w="2879" w:type="dxa"/>
          </w:tcPr>
          <w:p w14:paraId="71E9FA31" w14:textId="77777777" w:rsidR="00F65402" w:rsidRPr="001E6AF0" w:rsidRDefault="00F65402" w:rsidP="001B1188">
            <w:pPr>
              <w:spacing w:line="276" w:lineRule="auto"/>
              <w:rPr>
                <w:rFonts w:cstheme="minorHAnsi"/>
              </w:rPr>
            </w:pPr>
          </w:p>
        </w:tc>
        <w:tc>
          <w:tcPr>
            <w:tcW w:w="2686" w:type="dxa"/>
          </w:tcPr>
          <w:p w14:paraId="38301194" w14:textId="77777777" w:rsidR="00F65402" w:rsidRPr="001E6AF0" w:rsidRDefault="00F65402" w:rsidP="001B1188">
            <w:pPr>
              <w:spacing w:line="276" w:lineRule="auto"/>
              <w:rPr>
                <w:rFonts w:cstheme="minorHAnsi"/>
              </w:rPr>
            </w:pPr>
          </w:p>
        </w:tc>
      </w:tr>
    </w:tbl>
    <w:p w14:paraId="70BF4C2C" w14:textId="77777777" w:rsidR="00F65402" w:rsidRPr="001E6AF0" w:rsidRDefault="00F65402" w:rsidP="00F65402">
      <w:pPr>
        <w:spacing w:after="0" w:line="276" w:lineRule="auto"/>
        <w:rPr>
          <w:rFonts w:cstheme="minorHAnsi"/>
        </w:rPr>
      </w:pPr>
    </w:p>
    <w:p w14:paraId="75DA1D68" w14:textId="77777777" w:rsidR="00F65402" w:rsidRPr="001E6AF0" w:rsidRDefault="00F65402" w:rsidP="00F65402">
      <w:pPr>
        <w:spacing w:after="0" w:line="276" w:lineRule="auto"/>
        <w:rPr>
          <w:rFonts w:cstheme="minorHAnsi"/>
        </w:rPr>
      </w:pPr>
    </w:p>
    <w:p w14:paraId="4BA70E80" w14:textId="77777777" w:rsidR="00F65402" w:rsidRPr="001E6AF0" w:rsidRDefault="00F65402" w:rsidP="00F65402">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62E417BE" w14:textId="77777777" w:rsidR="00F65402" w:rsidRPr="001E6AF0" w:rsidRDefault="00F65402" w:rsidP="00F65402">
      <w:pPr>
        <w:rPr>
          <w:rFonts w:eastAsia="Calibri" w:cstheme="minorHAnsi"/>
          <w:b/>
        </w:rPr>
      </w:pPr>
    </w:p>
    <w:p w14:paraId="636FCCA8" w14:textId="77777777" w:rsidR="00F65402" w:rsidRPr="001E6AF0" w:rsidRDefault="00F65402" w:rsidP="00F65402">
      <w:pPr>
        <w:rPr>
          <w:rFonts w:eastAsia="Calibri" w:cstheme="minorHAnsi"/>
          <w:b/>
        </w:rPr>
      </w:pPr>
    </w:p>
    <w:p w14:paraId="530B33CE" w14:textId="77777777" w:rsidR="00F65402" w:rsidRPr="001E6AF0" w:rsidRDefault="00F65402" w:rsidP="00F65402">
      <w:pPr>
        <w:rPr>
          <w:rFonts w:eastAsia="Calibri" w:cstheme="minorHAnsi"/>
          <w:b/>
        </w:rPr>
      </w:pPr>
    </w:p>
    <w:p w14:paraId="46EC662A" w14:textId="77777777" w:rsidR="001C2685" w:rsidRDefault="001C2685" w:rsidP="006F0582">
      <w:pPr>
        <w:rPr>
          <w:rFonts w:ascii="Arial" w:eastAsia="Calibri" w:hAnsi="Arial" w:cs="Arial"/>
          <w:b/>
          <w:sz w:val="20"/>
          <w:szCs w:val="20"/>
        </w:rPr>
      </w:pPr>
    </w:p>
    <w:p w14:paraId="0F5042E0" w14:textId="15224FA3" w:rsidR="001C2685" w:rsidRDefault="001C2685" w:rsidP="006F0582">
      <w:pPr>
        <w:rPr>
          <w:rFonts w:ascii="Arial" w:eastAsia="Calibri" w:hAnsi="Arial" w:cs="Arial"/>
          <w:b/>
          <w:sz w:val="20"/>
          <w:szCs w:val="20"/>
        </w:rPr>
      </w:pPr>
    </w:p>
    <w:p w14:paraId="6055E5E6" w14:textId="5A617F8C" w:rsidR="001C2685" w:rsidRDefault="001C2685" w:rsidP="006F0582">
      <w:pPr>
        <w:rPr>
          <w:rFonts w:ascii="Arial" w:eastAsia="Calibri" w:hAnsi="Arial" w:cs="Arial"/>
          <w:b/>
          <w:sz w:val="20"/>
          <w:szCs w:val="20"/>
        </w:rPr>
      </w:pPr>
    </w:p>
    <w:p w14:paraId="6966F347" w14:textId="2D8FC755" w:rsidR="001C2685" w:rsidRDefault="001C2685" w:rsidP="006F0582">
      <w:pPr>
        <w:rPr>
          <w:rFonts w:ascii="Arial" w:eastAsia="Calibri" w:hAnsi="Arial" w:cs="Arial"/>
          <w:b/>
          <w:sz w:val="20"/>
          <w:szCs w:val="20"/>
        </w:rPr>
      </w:pPr>
    </w:p>
    <w:p w14:paraId="7FDEC7DD" w14:textId="20A66E23" w:rsidR="001C2685" w:rsidRDefault="001C2685" w:rsidP="006F0582">
      <w:pPr>
        <w:rPr>
          <w:rFonts w:ascii="Arial" w:eastAsia="Calibri" w:hAnsi="Arial" w:cs="Arial"/>
          <w:b/>
          <w:sz w:val="20"/>
          <w:szCs w:val="20"/>
        </w:rPr>
      </w:pPr>
    </w:p>
    <w:p w14:paraId="2BDBEA24" w14:textId="2EB22E1D" w:rsidR="001C2685" w:rsidRDefault="001C2685" w:rsidP="006F0582">
      <w:pPr>
        <w:rPr>
          <w:rFonts w:ascii="Arial" w:eastAsia="Calibri" w:hAnsi="Arial" w:cs="Arial"/>
          <w:b/>
          <w:sz w:val="20"/>
          <w:szCs w:val="20"/>
        </w:rPr>
      </w:pPr>
    </w:p>
    <w:p w14:paraId="049FC982" w14:textId="010231D5" w:rsidR="001C2685" w:rsidRDefault="001C2685" w:rsidP="006F0582">
      <w:pPr>
        <w:rPr>
          <w:rFonts w:ascii="Arial" w:eastAsia="Calibri" w:hAnsi="Arial" w:cs="Arial"/>
          <w:b/>
          <w:sz w:val="20"/>
          <w:szCs w:val="20"/>
        </w:rPr>
      </w:pPr>
    </w:p>
    <w:p w14:paraId="4C3E754C" w14:textId="1326B1F1" w:rsidR="001C2685" w:rsidRDefault="001C2685" w:rsidP="006F0582">
      <w:pPr>
        <w:rPr>
          <w:rFonts w:ascii="Arial" w:eastAsia="Calibri" w:hAnsi="Arial" w:cs="Arial"/>
          <w:b/>
          <w:sz w:val="20"/>
          <w:szCs w:val="20"/>
        </w:rPr>
      </w:pPr>
    </w:p>
    <w:p w14:paraId="4E851483" w14:textId="77777777" w:rsidR="001C2685" w:rsidRPr="008A41AC" w:rsidRDefault="001C2685" w:rsidP="006F0582">
      <w:pPr>
        <w:rPr>
          <w:rFonts w:ascii="Arial" w:eastAsia="Calibri" w:hAnsi="Arial" w:cs="Arial"/>
          <w:b/>
          <w:sz w:val="20"/>
          <w:szCs w:val="20"/>
        </w:rPr>
      </w:pPr>
    </w:p>
    <w:p w14:paraId="6B9623E4" w14:textId="77777777" w:rsidR="001662FA" w:rsidRDefault="001662FA" w:rsidP="001662FA">
      <w:pPr>
        <w:ind w:left="360"/>
      </w:pPr>
    </w:p>
    <w:sectPr w:rsidR="001662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8FE6" w14:textId="77777777" w:rsidR="007F242E" w:rsidRDefault="007F242E" w:rsidP="007F242E">
      <w:pPr>
        <w:spacing w:after="0" w:line="240" w:lineRule="auto"/>
      </w:pPr>
      <w:r>
        <w:separator/>
      </w:r>
    </w:p>
  </w:endnote>
  <w:endnote w:type="continuationSeparator" w:id="0">
    <w:p w14:paraId="67DFB004" w14:textId="77777777" w:rsidR="007F242E" w:rsidRDefault="007F242E" w:rsidP="007F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84E5" w14:textId="77777777" w:rsidR="007F242E" w:rsidRDefault="007F242E" w:rsidP="007F242E">
      <w:pPr>
        <w:spacing w:after="0" w:line="240" w:lineRule="auto"/>
      </w:pPr>
      <w:r>
        <w:separator/>
      </w:r>
    </w:p>
  </w:footnote>
  <w:footnote w:type="continuationSeparator" w:id="0">
    <w:p w14:paraId="4C60C998" w14:textId="77777777" w:rsidR="007F242E" w:rsidRDefault="007F242E" w:rsidP="007F242E">
      <w:pPr>
        <w:spacing w:after="0" w:line="240" w:lineRule="auto"/>
      </w:pPr>
      <w:r>
        <w:continuationSeparator/>
      </w:r>
    </w:p>
  </w:footnote>
  <w:footnote w:id="1">
    <w:p w14:paraId="1A5D541A" w14:textId="07D25CCE" w:rsidR="0011100B" w:rsidRPr="0011100B" w:rsidRDefault="0011100B">
      <w:pPr>
        <w:pStyle w:val="Funotentext"/>
        <w:rPr>
          <w:lang w:val="en-US"/>
        </w:rPr>
      </w:pPr>
      <w:r>
        <w:rPr>
          <w:rStyle w:val="Funotenzeichen"/>
        </w:rPr>
        <w:footnoteRef/>
      </w:r>
      <w:r w:rsidRPr="0011100B">
        <w:rPr>
          <w:lang w:val="en-US"/>
        </w:rPr>
        <w:t xml:space="preserve"> In case of realization of a fellowship, the proposer would usually act as PI and the fellow would be attached to the PI's institution. Visiting scientist contracts are to be concluded according to the rules of the hosting institution.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A81"/>
    <w:multiLevelType w:val="hybridMultilevel"/>
    <w:tmpl w:val="12383DF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2FC1342A"/>
    <w:multiLevelType w:val="hybridMultilevel"/>
    <w:tmpl w:val="C0BA53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191826"/>
    <w:multiLevelType w:val="hybridMultilevel"/>
    <w:tmpl w:val="585E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F14A41"/>
    <w:multiLevelType w:val="hybridMultilevel"/>
    <w:tmpl w:val="03400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E30C86"/>
    <w:multiLevelType w:val="hybridMultilevel"/>
    <w:tmpl w:val="5F12CA1E"/>
    <w:lvl w:ilvl="0" w:tplc="BD46CE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26111C"/>
    <w:multiLevelType w:val="hybridMultilevel"/>
    <w:tmpl w:val="8C787462"/>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556E2333"/>
    <w:multiLevelType w:val="hybridMultilevel"/>
    <w:tmpl w:val="4838F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903302"/>
    <w:multiLevelType w:val="hybridMultilevel"/>
    <w:tmpl w:val="12D4B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58"/>
    <w:rsid w:val="00002FD2"/>
    <w:rsid w:val="0000441D"/>
    <w:rsid w:val="00007F50"/>
    <w:rsid w:val="00011CFF"/>
    <w:rsid w:val="00024CE6"/>
    <w:rsid w:val="00027645"/>
    <w:rsid w:val="0003078C"/>
    <w:rsid w:val="00036857"/>
    <w:rsid w:val="00047A1E"/>
    <w:rsid w:val="000628BD"/>
    <w:rsid w:val="00096360"/>
    <w:rsid w:val="000A5ED0"/>
    <w:rsid w:val="000B0821"/>
    <w:rsid w:val="000C78CB"/>
    <w:rsid w:val="000D6B58"/>
    <w:rsid w:val="000D6D5B"/>
    <w:rsid w:val="000D79D1"/>
    <w:rsid w:val="000E21DF"/>
    <w:rsid w:val="0011100B"/>
    <w:rsid w:val="00121AC8"/>
    <w:rsid w:val="001662FA"/>
    <w:rsid w:val="001669AE"/>
    <w:rsid w:val="00181240"/>
    <w:rsid w:val="00183B70"/>
    <w:rsid w:val="001C2685"/>
    <w:rsid w:val="001C337C"/>
    <w:rsid w:val="001E5FAA"/>
    <w:rsid w:val="001F2605"/>
    <w:rsid w:val="00215259"/>
    <w:rsid w:val="00276A40"/>
    <w:rsid w:val="00281524"/>
    <w:rsid w:val="00291133"/>
    <w:rsid w:val="00293269"/>
    <w:rsid w:val="002B706A"/>
    <w:rsid w:val="002C7740"/>
    <w:rsid w:val="00305DFE"/>
    <w:rsid w:val="0031199C"/>
    <w:rsid w:val="003205AC"/>
    <w:rsid w:val="00324954"/>
    <w:rsid w:val="003555BF"/>
    <w:rsid w:val="003677CC"/>
    <w:rsid w:val="00387E9E"/>
    <w:rsid w:val="003931F0"/>
    <w:rsid w:val="003C65C7"/>
    <w:rsid w:val="003D541A"/>
    <w:rsid w:val="003F5095"/>
    <w:rsid w:val="00420E3A"/>
    <w:rsid w:val="00444D6D"/>
    <w:rsid w:val="00466EA1"/>
    <w:rsid w:val="004A7D30"/>
    <w:rsid w:val="004B2DDC"/>
    <w:rsid w:val="004E43ED"/>
    <w:rsid w:val="00515FC4"/>
    <w:rsid w:val="00532BA6"/>
    <w:rsid w:val="00551B82"/>
    <w:rsid w:val="0057613E"/>
    <w:rsid w:val="005A01E8"/>
    <w:rsid w:val="005D3D0E"/>
    <w:rsid w:val="005E58DE"/>
    <w:rsid w:val="005E6A7E"/>
    <w:rsid w:val="0060364C"/>
    <w:rsid w:val="00603705"/>
    <w:rsid w:val="00622384"/>
    <w:rsid w:val="00680DCF"/>
    <w:rsid w:val="00696B5B"/>
    <w:rsid w:val="006D2C56"/>
    <w:rsid w:val="006F0582"/>
    <w:rsid w:val="007146FD"/>
    <w:rsid w:val="00714CE8"/>
    <w:rsid w:val="00721BDB"/>
    <w:rsid w:val="007339B9"/>
    <w:rsid w:val="00780969"/>
    <w:rsid w:val="00794CC9"/>
    <w:rsid w:val="007A3569"/>
    <w:rsid w:val="007C1D5A"/>
    <w:rsid w:val="007C5594"/>
    <w:rsid w:val="007E1E49"/>
    <w:rsid w:val="007E37C5"/>
    <w:rsid w:val="007F242E"/>
    <w:rsid w:val="007F47B0"/>
    <w:rsid w:val="00801E43"/>
    <w:rsid w:val="00803A18"/>
    <w:rsid w:val="00813DD5"/>
    <w:rsid w:val="00820FCA"/>
    <w:rsid w:val="0086032B"/>
    <w:rsid w:val="00887A47"/>
    <w:rsid w:val="00893760"/>
    <w:rsid w:val="008A00E7"/>
    <w:rsid w:val="008C3E92"/>
    <w:rsid w:val="008C5597"/>
    <w:rsid w:val="008D3C3D"/>
    <w:rsid w:val="009009FA"/>
    <w:rsid w:val="00941735"/>
    <w:rsid w:val="00950CF6"/>
    <w:rsid w:val="009944C3"/>
    <w:rsid w:val="009A1E5E"/>
    <w:rsid w:val="009E6904"/>
    <w:rsid w:val="009F5DB5"/>
    <w:rsid w:val="009F5F2D"/>
    <w:rsid w:val="00A126D0"/>
    <w:rsid w:val="00A352BB"/>
    <w:rsid w:val="00A370A2"/>
    <w:rsid w:val="00A45185"/>
    <w:rsid w:val="00A66D05"/>
    <w:rsid w:val="00A95EF2"/>
    <w:rsid w:val="00AA085F"/>
    <w:rsid w:val="00AC16CC"/>
    <w:rsid w:val="00B02199"/>
    <w:rsid w:val="00B0678D"/>
    <w:rsid w:val="00B12280"/>
    <w:rsid w:val="00B345C8"/>
    <w:rsid w:val="00B83267"/>
    <w:rsid w:val="00B9746E"/>
    <w:rsid w:val="00BA21B6"/>
    <w:rsid w:val="00BA30C4"/>
    <w:rsid w:val="00BD04A7"/>
    <w:rsid w:val="00BD5DE9"/>
    <w:rsid w:val="00BD7BEB"/>
    <w:rsid w:val="00C00F58"/>
    <w:rsid w:val="00C2068F"/>
    <w:rsid w:val="00C41B53"/>
    <w:rsid w:val="00C502D9"/>
    <w:rsid w:val="00C51FAF"/>
    <w:rsid w:val="00C95AE3"/>
    <w:rsid w:val="00CB4A57"/>
    <w:rsid w:val="00D063BD"/>
    <w:rsid w:val="00D21B4E"/>
    <w:rsid w:val="00D810A0"/>
    <w:rsid w:val="00D821FC"/>
    <w:rsid w:val="00DA3BA4"/>
    <w:rsid w:val="00DD00CB"/>
    <w:rsid w:val="00DD457C"/>
    <w:rsid w:val="00E07682"/>
    <w:rsid w:val="00E23EBE"/>
    <w:rsid w:val="00EB0E15"/>
    <w:rsid w:val="00EC1734"/>
    <w:rsid w:val="00ED1C5B"/>
    <w:rsid w:val="00EF581F"/>
    <w:rsid w:val="00F0070C"/>
    <w:rsid w:val="00F65402"/>
    <w:rsid w:val="00FC43BE"/>
    <w:rsid w:val="00FD4332"/>
    <w:rsid w:val="00FE36C9"/>
    <w:rsid w:val="00FE75DF"/>
    <w:rsid w:val="00FF5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8961"/>
  <w15:chartTrackingRefBased/>
  <w15:docId w15:val="{BA6BE2D3-C150-4EE5-A572-ECB4A7CE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5D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706A"/>
    <w:pPr>
      <w:spacing w:line="252" w:lineRule="auto"/>
      <w:ind w:left="720"/>
      <w:contextualSpacing/>
    </w:pPr>
    <w:rPr>
      <w:rFonts w:ascii="Calibri" w:hAnsi="Calibri" w:cs="Calibri"/>
    </w:rPr>
  </w:style>
  <w:style w:type="character" w:styleId="Fett">
    <w:name w:val="Strong"/>
    <w:basedOn w:val="Absatz-Standardschriftart"/>
    <w:uiPriority w:val="22"/>
    <w:qFormat/>
    <w:rsid w:val="009009FA"/>
    <w:rPr>
      <w:b/>
      <w:bCs/>
    </w:rPr>
  </w:style>
  <w:style w:type="paragraph" w:styleId="Sprechblasentext">
    <w:name w:val="Balloon Text"/>
    <w:basedOn w:val="Standard"/>
    <w:link w:val="SprechblasentextZchn"/>
    <w:uiPriority w:val="99"/>
    <w:semiHidden/>
    <w:unhideWhenUsed/>
    <w:rsid w:val="00680D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0DCF"/>
    <w:rPr>
      <w:rFonts w:ascii="Segoe UI" w:hAnsi="Segoe UI" w:cs="Segoe UI"/>
      <w:sz w:val="18"/>
      <w:szCs w:val="18"/>
    </w:rPr>
  </w:style>
  <w:style w:type="character" w:styleId="Kommentarzeichen">
    <w:name w:val="annotation reference"/>
    <w:basedOn w:val="Absatz-Standardschriftart"/>
    <w:uiPriority w:val="99"/>
    <w:semiHidden/>
    <w:unhideWhenUsed/>
    <w:rsid w:val="00680DCF"/>
    <w:rPr>
      <w:sz w:val="16"/>
      <w:szCs w:val="16"/>
    </w:rPr>
  </w:style>
  <w:style w:type="paragraph" w:styleId="Kommentartext">
    <w:name w:val="annotation text"/>
    <w:basedOn w:val="Standard"/>
    <w:link w:val="KommentartextZchn"/>
    <w:uiPriority w:val="99"/>
    <w:semiHidden/>
    <w:unhideWhenUsed/>
    <w:rsid w:val="00680D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0DCF"/>
    <w:rPr>
      <w:sz w:val="20"/>
      <w:szCs w:val="20"/>
    </w:rPr>
  </w:style>
  <w:style w:type="paragraph" w:styleId="Kommentarthema">
    <w:name w:val="annotation subject"/>
    <w:basedOn w:val="Kommentartext"/>
    <w:next w:val="Kommentartext"/>
    <w:link w:val="KommentarthemaZchn"/>
    <w:uiPriority w:val="99"/>
    <w:semiHidden/>
    <w:unhideWhenUsed/>
    <w:rsid w:val="00680DCF"/>
    <w:rPr>
      <w:b/>
      <w:bCs/>
    </w:rPr>
  </w:style>
  <w:style w:type="character" w:customStyle="1" w:styleId="KommentarthemaZchn">
    <w:name w:val="Kommentarthema Zchn"/>
    <w:basedOn w:val="KommentartextZchn"/>
    <w:link w:val="Kommentarthema"/>
    <w:uiPriority w:val="99"/>
    <w:semiHidden/>
    <w:rsid w:val="00680DCF"/>
    <w:rPr>
      <w:b/>
      <w:bCs/>
      <w:sz w:val="20"/>
      <w:szCs w:val="20"/>
    </w:rPr>
  </w:style>
  <w:style w:type="paragraph" w:styleId="berarbeitung">
    <w:name w:val="Revision"/>
    <w:hidden/>
    <w:uiPriority w:val="99"/>
    <w:semiHidden/>
    <w:rsid w:val="00794CC9"/>
    <w:pPr>
      <w:spacing w:after="0" w:line="240" w:lineRule="auto"/>
    </w:pPr>
  </w:style>
  <w:style w:type="paragraph" w:styleId="StandardWeb">
    <w:name w:val="Normal (Web)"/>
    <w:basedOn w:val="Standard"/>
    <w:uiPriority w:val="99"/>
    <w:unhideWhenUsed/>
    <w:rsid w:val="00ED1C5B"/>
    <w:pPr>
      <w:spacing w:before="100" w:beforeAutospacing="1" w:after="100" w:afterAutospacing="1" w:line="240" w:lineRule="auto"/>
    </w:pPr>
    <w:rPr>
      <w:rFonts w:ascii="Calibri" w:hAnsi="Calibri" w:cs="Calibri"/>
      <w:lang w:eastAsia="de-DE"/>
    </w:rPr>
  </w:style>
  <w:style w:type="table" w:styleId="Tabellenraster">
    <w:name w:val="Table Grid"/>
    <w:basedOn w:val="NormaleTabelle"/>
    <w:rsid w:val="0095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6D0"/>
    <w:pPr>
      <w:autoSpaceDE w:val="0"/>
      <w:autoSpaceDN w:val="0"/>
      <w:adjustRightInd w:val="0"/>
      <w:spacing w:after="0" w:line="240" w:lineRule="auto"/>
    </w:pPr>
    <w:rPr>
      <w:rFonts w:ascii="Calibri" w:hAnsi="Calibri" w:cs="Calibri"/>
      <w:color w:val="000000"/>
      <w:sz w:val="24"/>
      <w:szCs w:val="24"/>
    </w:rPr>
  </w:style>
  <w:style w:type="paragraph" w:styleId="Funotentext">
    <w:name w:val="footnote text"/>
    <w:basedOn w:val="Standard"/>
    <w:link w:val="FunotentextZchn"/>
    <w:uiPriority w:val="99"/>
    <w:semiHidden/>
    <w:unhideWhenUsed/>
    <w:rsid w:val="007F24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242E"/>
    <w:rPr>
      <w:sz w:val="20"/>
      <w:szCs w:val="20"/>
    </w:rPr>
  </w:style>
  <w:style w:type="character" w:styleId="Funotenzeichen">
    <w:name w:val="footnote reference"/>
    <w:basedOn w:val="Absatz-Standardschriftart"/>
    <w:uiPriority w:val="99"/>
    <w:semiHidden/>
    <w:unhideWhenUsed/>
    <w:rsid w:val="007F242E"/>
    <w:rPr>
      <w:vertAlign w:val="superscript"/>
    </w:rPr>
  </w:style>
  <w:style w:type="paragraph" w:customStyle="1" w:styleId="paragraph">
    <w:name w:val="paragraph"/>
    <w:basedOn w:val="Standard"/>
    <w:rsid w:val="001C26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0681">
      <w:bodyDiv w:val="1"/>
      <w:marLeft w:val="0"/>
      <w:marRight w:val="0"/>
      <w:marTop w:val="0"/>
      <w:marBottom w:val="0"/>
      <w:divBdr>
        <w:top w:val="none" w:sz="0" w:space="0" w:color="auto"/>
        <w:left w:val="none" w:sz="0" w:space="0" w:color="auto"/>
        <w:bottom w:val="none" w:sz="0" w:space="0" w:color="auto"/>
        <w:right w:val="none" w:sz="0" w:space="0" w:color="auto"/>
      </w:divBdr>
    </w:div>
    <w:div w:id="652879409">
      <w:bodyDiv w:val="1"/>
      <w:marLeft w:val="0"/>
      <w:marRight w:val="0"/>
      <w:marTop w:val="0"/>
      <w:marBottom w:val="0"/>
      <w:divBdr>
        <w:top w:val="none" w:sz="0" w:space="0" w:color="auto"/>
        <w:left w:val="none" w:sz="0" w:space="0" w:color="auto"/>
        <w:bottom w:val="none" w:sz="0" w:space="0" w:color="auto"/>
        <w:right w:val="none" w:sz="0" w:space="0" w:color="auto"/>
      </w:divBdr>
    </w:div>
    <w:div w:id="751119369">
      <w:bodyDiv w:val="1"/>
      <w:marLeft w:val="0"/>
      <w:marRight w:val="0"/>
      <w:marTop w:val="0"/>
      <w:marBottom w:val="0"/>
      <w:divBdr>
        <w:top w:val="none" w:sz="0" w:space="0" w:color="auto"/>
        <w:left w:val="none" w:sz="0" w:space="0" w:color="auto"/>
        <w:bottom w:val="none" w:sz="0" w:space="0" w:color="auto"/>
        <w:right w:val="none" w:sz="0" w:space="0" w:color="auto"/>
      </w:divBdr>
    </w:div>
    <w:div w:id="1049300731">
      <w:bodyDiv w:val="1"/>
      <w:marLeft w:val="0"/>
      <w:marRight w:val="0"/>
      <w:marTop w:val="0"/>
      <w:marBottom w:val="0"/>
      <w:divBdr>
        <w:top w:val="none" w:sz="0" w:space="0" w:color="auto"/>
        <w:left w:val="none" w:sz="0" w:space="0" w:color="auto"/>
        <w:bottom w:val="none" w:sz="0" w:space="0" w:color="auto"/>
        <w:right w:val="none" w:sz="0" w:space="0" w:color="auto"/>
      </w:divBdr>
    </w:div>
    <w:div w:id="1527862554">
      <w:bodyDiv w:val="1"/>
      <w:marLeft w:val="0"/>
      <w:marRight w:val="0"/>
      <w:marTop w:val="0"/>
      <w:marBottom w:val="0"/>
      <w:divBdr>
        <w:top w:val="none" w:sz="0" w:space="0" w:color="auto"/>
        <w:left w:val="none" w:sz="0" w:space="0" w:color="auto"/>
        <w:bottom w:val="none" w:sz="0" w:space="0" w:color="auto"/>
        <w:right w:val="none" w:sz="0" w:space="0" w:color="auto"/>
      </w:divBdr>
    </w:div>
    <w:div w:id="1692608165">
      <w:bodyDiv w:val="1"/>
      <w:marLeft w:val="0"/>
      <w:marRight w:val="0"/>
      <w:marTop w:val="0"/>
      <w:marBottom w:val="0"/>
      <w:divBdr>
        <w:top w:val="none" w:sz="0" w:space="0" w:color="auto"/>
        <w:left w:val="none" w:sz="0" w:space="0" w:color="auto"/>
        <w:bottom w:val="none" w:sz="0" w:space="0" w:color="auto"/>
        <w:right w:val="none" w:sz="0" w:space="0" w:color="auto"/>
      </w:divBdr>
    </w:div>
    <w:div w:id="1928921991">
      <w:bodyDiv w:val="1"/>
      <w:marLeft w:val="0"/>
      <w:marRight w:val="0"/>
      <w:marTop w:val="0"/>
      <w:marBottom w:val="0"/>
      <w:divBdr>
        <w:top w:val="none" w:sz="0" w:space="0" w:color="auto"/>
        <w:left w:val="none" w:sz="0" w:space="0" w:color="auto"/>
        <w:bottom w:val="none" w:sz="0" w:space="0" w:color="auto"/>
        <w:right w:val="none" w:sz="0" w:space="0" w:color="auto"/>
      </w:divBdr>
    </w:div>
    <w:div w:id="1958439676">
      <w:bodyDiv w:val="1"/>
      <w:marLeft w:val="0"/>
      <w:marRight w:val="0"/>
      <w:marTop w:val="0"/>
      <w:marBottom w:val="0"/>
      <w:divBdr>
        <w:top w:val="none" w:sz="0" w:space="0" w:color="auto"/>
        <w:left w:val="none" w:sz="0" w:space="0" w:color="auto"/>
        <w:bottom w:val="none" w:sz="0" w:space="0" w:color="auto"/>
        <w:right w:val="none" w:sz="0" w:space="0" w:color="auto"/>
      </w:divBdr>
    </w:div>
    <w:div w:id="20325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D121901C967B4CB063E348383233D4" ma:contentTypeVersion="2" ma:contentTypeDescription="Ein neues Dokument erstellen." ma:contentTypeScope="" ma:versionID="624fb7b0996b6829c97ef673e6557c26">
  <xsd:schema xmlns:xsd="http://www.w3.org/2001/XMLSchema" xmlns:xs="http://www.w3.org/2001/XMLSchema" xmlns:p="http://schemas.microsoft.com/office/2006/metadata/properties" xmlns:ns2="918ffe3c-ace5-45cf-a732-fe21b8bfcfb4" targetNamespace="http://schemas.microsoft.com/office/2006/metadata/properties" ma:root="true" ma:fieldsID="cfa58ee69c49267cd0e0456fa400e0f9" ns2:_="">
    <xsd:import namespace="918ffe3c-ace5-45cf-a732-fe21b8bfcf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fe3c-ace5-45cf-a732-fe21b8bfcf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9E2D3-E995-495F-A7CE-DE590ECA9405}">
  <ds:schemaRefs>
    <ds:schemaRef ds:uri="http://schemas.microsoft.com/sharepoint/v3/contenttype/forms"/>
  </ds:schemaRefs>
</ds:datastoreItem>
</file>

<file path=customXml/itemProps2.xml><?xml version="1.0" encoding="utf-8"?>
<ds:datastoreItem xmlns:ds="http://schemas.openxmlformats.org/officeDocument/2006/customXml" ds:itemID="{A5DF9C22-2B9E-4F4C-AAFB-D680B9BE0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fe3c-ace5-45cf-a732-fe21b8bfc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B5203-FB4D-4738-950D-163F615A568F}">
  <ds:schemaRefs>
    <ds:schemaRef ds:uri="http://purl.org/dc/terms/"/>
    <ds:schemaRef ds:uri="918ffe3c-ace5-45cf-a732-fe21b8bfcf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C04763-9C2D-43BB-8920-E9FC28BE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Hinze, Sybille</dc:creator>
  <cp:keywords/>
  <dc:description/>
  <cp:lastModifiedBy>Albrecht, Nele</cp:lastModifiedBy>
  <cp:revision>9</cp:revision>
  <dcterms:created xsi:type="dcterms:W3CDTF">2022-08-26T11:09:00Z</dcterms:created>
  <dcterms:modified xsi:type="dcterms:W3CDTF">2022-08-26T11:19:00Z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0x01010081D121901C967B4CB063E348383233D4</vt:lpwstr>
  </property>
</Properties>
</file>