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86792" w14:textId="77777777" w:rsidR="003103D3" w:rsidRPr="003103D3" w:rsidRDefault="003103D3" w:rsidP="003103D3">
      <w:pPr>
        <w:rPr>
          <w:b/>
          <w:lang w:val="en-US"/>
        </w:rPr>
      </w:pPr>
      <w:r w:rsidRPr="003103D3">
        <w:rPr>
          <w:b/>
          <w:lang w:val="en-US"/>
        </w:rPr>
        <w:t>Concept Incoming / Outgoing Fellowship Program in Objective 3</w:t>
      </w:r>
    </w:p>
    <w:p w14:paraId="13EA24E8" w14:textId="5D62D8AF" w:rsidR="003103D3" w:rsidRPr="003103D3" w:rsidRDefault="003103D3" w:rsidP="003103D3">
      <w:pPr>
        <w:rPr>
          <w:lang w:val="en-US"/>
        </w:rPr>
      </w:pPr>
      <w:r w:rsidRPr="003103D3">
        <w:rPr>
          <w:lang w:val="en-US"/>
        </w:rPr>
        <w:t>The fellowship program is intended to support specific measures and projects of the Objective and to facilitate research cooperation and knowledge exchange. National and/or international experts are to be recruited to contribute to the success of the projects with their scientific expertise, in particular to identify and utilize the implementation potential offered by the projects. A distinction is made between incoming and outgoing fellowships. Both program lines differ in terms of their target group and duration.</w:t>
      </w:r>
    </w:p>
    <w:p w14:paraId="18969C18" w14:textId="77777777" w:rsidR="003103D3" w:rsidRPr="003103D3" w:rsidRDefault="003103D3" w:rsidP="003103D3">
      <w:pPr>
        <w:rPr>
          <w:b/>
          <w:lang w:val="en-US"/>
        </w:rPr>
      </w:pPr>
      <w:r w:rsidRPr="003103D3">
        <w:rPr>
          <w:b/>
          <w:lang w:val="en-US"/>
        </w:rPr>
        <w:t>Incoming Fellowships</w:t>
      </w:r>
    </w:p>
    <w:p w14:paraId="64EF06F4" w14:textId="528CC06C" w:rsidR="003103D3" w:rsidRPr="003103D3" w:rsidRDefault="003103D3" w:rsidP="003103D3">
      <w:pPr>
        <w:rPr>
          <w:lang w:val="en-US"/>
        </w:rPr>
      </w:pPr>
      <w:r w:rsidRPr="003103D3">
        <w:rPr>
          <w:lang w:val="en-US"/>
        </w:rPr>
        <w:t xml:space="preserve">Incoming </w:t>
      </w:r>
      <w:r w:rsidR="009B034A">
        <w:rPr>
          <w:lang w:val="en-US"/>
        </w:rPr>
        <w:t>f</w:t>
      </w:r>
      <w:r w:rsidRPr="003103D3">
        <w:rPr>
          <w:lang w:val="en-US"/>
        </w:rPr>
        <w:t>ellowships are intended to enable national and international experts to be involved in the work of the Objective, if possible beyond the duration of the actual funding. Their participation should contribute to the network building and expansion of the Objective and B</w:t>
      </w:r>
      <w:r w:rsidR="009B034A">
        <w:rPr>
          <w:lang w:val="en-US"/>
        </w:rPr>
        <w:t>erlin University Alliance (BUA)</w:t>
      </w:r>
      <w:r w:rsidRPr="003103D3">
        <w:rPr>
          <w:lang w:val="en-US"/>
        </w:rPr>
        <w:t xml:space="preserve">, to the advancement of the Objective's projects in terms of content and organization, and thus to the medium- and long-term further expansion of the national and, in particular, the international visibility of the Objective and BUA as a whole. </w:t>
      </w:r>
    </w:p>
    <w:p w14:paraId="40EAAE5C" w14:textId="1270592B" w:rsidR="003103D3" w:rsidRPr="003103D3" w:rsidRDefault="003103D3" w:rsidP="003103D3">
      <w:pPr>
        <w:rPr>
          <w:lang w:val="en-US"/>
        </w:rPr>
      </w:pPr>
      <w:r w:rsidRPr="003103D3">
        <w:rPr>
          <w:lang w:val="en-US"/>
        </w:rPr>
        <w:t>The target group are especially scientists who can supp</w:t>
      </w:r>
      <w:bookmarkStart w:id="0" w:name="_GoBack"/>
      <w:bookmarkEnd w:id="0"/>
      <w:r w:rsidRPr="003103D3">
        <w:rPr>
          <w:lang w:val="en-US"/>
        </w:rPr>
        <w:t>ort and complement the work of Objective 3 with excellent contributions, specific experiences and competences. Beyond their stay at one of the BUA institutions, the fellows should become part of the Objective</w:t>
      </w:r>
      <w:r w:rsidR="009217AE">
        <w:rPr>
          <w:lang w:val="en-US"/>
        </w:rPr>
        <w:t>’s</w:t>
      </w:r>
      <w:r w:rsidRPr="003103D3">
        <w:rPr>
          <w:lang w:val="en-US"/>
        </w:rPr>
        <w:t xml:space="preserve"> network in the long term. </w:t>
      </w:r>
    </w:p>
    <w:p w14:paraId="062FD299" w14:textId="4B430132" w:rsidR="003103D3" w:rsidRPr="003103D3" w:rsidRDefault="003103D3" w:rsidP="003103D3">
      <w:pPr>
        <w:rPr>
          <w:lang w:val="en-US"/>
        </w:rPr>
      </w:pPr>
      <w:r w:rsidRPr="009217AE">
        <w:rPr>
          <w:b/>
          <w:lang w:val="en-US"/>
        </w:rPr>
        <w:t>Duration and focus</w:t>
      </w:r>
      <w:r w:rsidRPr="003103D3">
        <w:rPr>
          <w:lang w:val="en-US"/>
        </w:rPr>
        <w:t xml:space="preserve">: Nationally and/or internationally recognized experts will be invited for a period of 3-6 months to work at one of the BUA partner institutions and (jointly) research a topic relevant to the Objective or to advance the implementation of measures with effects on structures or practices. The topic will be defined by the O3. Potential candidates are explicitly invited by </w:t>
      </w:r>
      <w:r w:rsidR="009217AE">
        <w:rPr>
          <w:lang w:val="en-US"/>
        </w:rPr>
        <w:t>the Steering Committee of the Objective 3 (S</w:t>
      </w:r>
      <w:r w:rsidRPr="003103D3">
        <w:rPr>
          <w:lang w:val="en-US"/>
        </w:rPr>
        <w:t>C 3</w:t>
      </w:r>
      <w:r w:rsidR="009217AE">
        <w:rPr>
          <w:lang w:val="en-US"/>
        </w:rPr>
        <w:t>)</w:t>
      </w:r>
      <w:r w:rsidRPr="003103D3">
        <w:rPr>
          <w:lang w:val="en-US"/>
        </w:rPr>
        <w:t xml:space="preserve">. The projects funded by the Objective will be asked to propose candidates that they consider relevant. </w:t>
      </w:r>
    </w:p>
    <w:p w14:paraId="73AEDC85" w14:textId="77777777" w:rsidR="003103D3" w:rsidRPr="003103D3" w:rsidRDefault="003103D3" w:rsidP="003103D3">
      <w:pPr>
        <w:rPr>
          <w:lang w:val="en-US"/>
        </w:rPr>
      </w:pPr>
      <w:r w:rsidRPr="003103D3">
        <w:rPr>
          <w:lang w:val="en-US"/>
        </w:rPr>
        <w:t>It is expected that the Incoming Visiting Fellow, in consultation with SC 3, will take on a mentoring role for a topic or a concrete project of the Objective and, after the initial guest stay, will remain in regular exchange/contact with the team working on the project, either through subsequent short stays or virtual exchange. The aim is to ensure that the cooperation and exchange is sustainable. During the stay, he/she will work on research and / or implementation projects together with the Berlin colleagues and organize events in consultation with the host institution. The host institution depends on the topic and the organizational anchoring of the research group working on the topic.</w:t>
      </w:r>
    </w:p>
    <w:p w14:paraId="164EC937" w14:textId="77777777" w:rsidR="003103D3" w:rsidRPr="003103D3" w:rsidRDefault="003103D3" w:rsidP="003103D3">
      <w:pPr>
        <w:rPr>
          <w:lang w:val="en-US"/>
        </w:rPr>
      </w:pPr>
      <w:r w:rsidRPr="003103D3">
        <w:rPr>
          <w:lang w:val="en-US"/>
        </w:rPr>
        <w:t>The funding of the fellowships includes personnel funds, travel funds as well as funds for the implementation of events, e.g. seminars and workshops.</w:t>
      </w:r>
    </w:p>
    <w:p w14:paraId="4715BF4D" w14:textId="77777777" w:rsidR="009217AE" w:rsidRDefault="009217AE" w:rsidP="003103D3">
      <w:pPr>
        <w:rPr>
          <w:b/>
          <w:lang w:val="en-US"/>
        </w:rPr>
      </w:pPr>
    </w:p>
    <w:p w14:paraId="6789EFDC" w14:textId="6491C3E9" w:rsidR="003103D3" w:rsidRPr="003103D3" w:rsidRDefault="003103D3" w:rsidP="003103D3">
      <w:pPr>
        <w:rPr>
          <w:b/>
          <w:lang w:val="en-US"/>
        </w:rPr>
      </w:pPr>
      <w:r w:rsidRPr="003103D3">
        <w:rPr>
          <w:b/>
          <w:lang w:val="en-US"/>
        </w:rPr>
        <w:t>Outgoing Fellowships</w:t>
      </w:r>
    </w:p>
    <w:p w14:paraId="31C3C38F" w14:textId="77777777" w:rsidR="00385C44" w:rsidRDefault="003103D3" w:rsidP="003103D3">
      <w:pPr>
        <w:rPr>
          <w:lang w:val="en-US"/>
        </w:rPr>
      </w:pPr>
      <w:r w:rsidRPr="003103D3">
        <w:rPr>
          <w:lang w:val="en-US"/>
        </w:rPr>
        <w:t xml:space="preserve">Target group and thematic focus: Outstanding researchers of all career stages working on a topic relevant to the objective are given the opportunity to carry out their work at a relevant institution of their choice (national or international) and to familiarize themselves with new theoretical and/or methodological approaches. In addition, the outgoing fellowships are also open to staff members from the science-support sector. In this case, the aim is to become familiar with structures or processes established at other institutions that serve to ensure sustainable research quality or the implementation of open science practices (good practice examples). In addition, institutions can be chosen that are currently working on the development and especially the implementation of processes and / or structures, the introduction of which is also intended for the partners. In this </w:t>
      </w:r>
      <w:r w:rsidRPr="003103D3">
        <w:rPr>
          <w:lang w:val="en-US"/>
        </w:rPr>
        <w:lastRenderedPageBreak/>
        <w:t>sense, fellowships are especially supported that aim to bring together actors of different provenance, i.e. the cooperation of mixed teams from science and practice (including politics and administration). In this sense, outgoing fellowships should also serve the "learning from others" and the dissemination of tacit knowledge. Similar to the Incoming Fellowships, the Outgoing Fellowships also serve the purpose of networking with relevant national and international actors.</w:t>
      </w:r>
    </w:p>
    <w:p w14:paraId="209DE20B" w14:textId="77777777" w:rsidR="003103D3" w:rsidRPr="003103D3" w:rsidRDefault="003103D3" w:rsidP="003103D3">
      <w:pPr>
        <w:rPr>
          <w:lang w:val="en-US"/>
        </w:rPr>
      </w:pPr>
      <w:r w:rsidRPr="003103D3">
        <w:rPr>
          <w:b/>
          <w:lang w:val="en-US"/>
        </w:rPr>
        <w:t>Duration of funding</w:t>
      </w:r>
      <w:r w:rsidRPr="003103D3">
        <w:rPr>
          <w:b/>
          <w:lang w:val="en-US"/>
        </w:rPr>
        <w:t>:</w:t>
      </w:r>
      <w:r w:rsidRPr="003103D3">
        <w:rPr>
          <w:lang w:val="en-US"/>
        </w:rPr>
        <w:t xml:space="preserve"> </w:t>
      </w:r>
      <w:r w:rsidRPr="003103D3">
        <w:rPr>
          <w:lang w:val="en-US"/>
        </w:rPr>
        <w:t>The fund</w:t>
      </w:r>
      <w:r>
        <w:rPr>
          <w:lang w:val="en-US"/>
        </w:rPr>
        <w:t xml:space="preserve">ing duration for </w:t>
      </w:r>
      <w:r w:rsidRPr="003103D3">
        <w:rPr>
          <w:lang w:val="en-US"/>
        </w:rPr>
        <w:t xml:space="preserve">Outgoing Fellowships </w:t>
      </w:r>
      <w:r>
        <w:rPr>
          <w:lang w:val="en-US"/>
        </w:rPr>
        <w:t>is</w:t>
      </w:r>
      <w:r w:rsidRPr="003103D3">
        <w:rPr>
          <w:lang w:val="en-US"/>
        </w:rPr>
        <w:t xml:space="preserve"> 1-3 </w:t>
      </w:r>
      <w:r>
        <w:rPr>
          <w:lang w:val="en-US"/>
        </w:rPr>
        <w:t>months</w:t>
      </w:r>
      <w:r w:rsidRPr="003103D3">
        <w:rPr>
          <w:lang w:val="en-US"/>
        </w:rPr>
        <w:t>.</w:t>
      </w:r>
    </w:p>
    <w:p w14:paraId="229662F0" w14:textId="1976A518" w:rsidR="000B2FEB" w:rsidRPr="000B2FEB" w:rsidRDefault="003103D3" w:rsidP="000B2FEB">
      <w:pPr>
        <w:rPr>
          <w:lang w:val="en-US"/>
        </w:rPr>
      </w:pPr>
      <w:r w:rsidRPr="000B2FEB">
        <w:rPr>
          <w:b/>
          <w:lang w:val="en-US"/>
        </w:rPr>
        <w:t>Application</w:t>
      </w:r>
      <w:r w:rsidRPr="000B2FEB">
        <w:rPr>
          <w:b/>
          <w:lang w:val="en-US"/>
        </w:rPr>
        <w:t>:</w:t>
      </w:r>
      <w:r w:rsidRPr="000B2FEB">
        <w:rPr>
          <w:lang w:val="en-US"/>
        </w:rPr>
        <w:t xml:space="preserve"> </w:t>
      </w:r>
      <w:r w:rsidR="000B2FEB" w:rsidRPr="000B2FEB">
        <w:rPr>
          <w:lang w:val="en-US"/>
        </w:rPr>
        <w:t>In order to apply for funding, employees of the BUA partners submit an application explaining the purpose and aim of the stay, which includes a brief description of the host institution, in particular the factors/characteristics that influenced the selection of the institution (</w:t>
      </w:r>
      <w:r w:rsidR="00B02EC1">
        <w:rPr>
          <w:lang w:val="en-US"/>
        </w:rPr>
        <w:t>W</w:t>
      </w:r>
      <w:r w:rsidR="000B2FEB" w:rsidRPr="000B2FEB">
        <w:rPr>
          <w:lang w:val="en-US"/>
        </w:rPr>
        <w:t xml:space="preserve">hy was this institution selected? </w:t>
      </w:r>
      <w:r w:rsidR="00B02EC1">
        <w:rPr>
          <w:lang w:val="en-US"/>
        </w:rPr>
        <w:t>W</w:t>
      </w:r>
      <w:r w:rsidR="000B2FEB" w:rsidRPr="000B2FEB">
        <w:rPr>
          <w:lang w:val="en-US"/>
        </w:rPr>
        <w:t>hy is this institution suitable?) and a declaration of acceptance from the selected host institution, including the promise that a job will be provided and access to the necessary resources or necessary infrastructure will be granted. An overview of the requested funds must also be enclosed. In principle, travel funds including funds for accommodation at the location of the receiving institution and, if necessary, material funds can be applied for.</w:t>
      </w:r>
    </w:p>
    <w:p w14:paraId="7E5E50F3" w14:textId="64AE831D" w:rsidR="000B2FEB" w:rsidRPr="000B2FEB" w:rsidRDefault="000B2FEB" w:rsidP="000B2FEB">
      <w:pPr>
        <w:rPr>
          <w:lang w:val="en-US"/>
        </w:rPr>
      </w:pPr>
      <w:r w:rsidRPr="000B2FEB">
        <w:rPr>
          <w:lang w:val="en-US"/>
        </w:rPr>
        <w:t>SC 3 selects the candidates to be funded. Depending on the expertise required to evaluate the application, additional experts from the BUA partners will be consulted.</w:t>
      </w:r>
    </w:p>
    <w:p w14:paraId="081798C8" w14:textId="77777777" w:rsidR="000B2FEB" w:rsidRPr="000B2FEB" w:rsidRDefault="000B2FEB" w:rsidP="003103D3">
      <w:pPr>
        <w:rPr>
          <w:lang w:val="en-US"/>
        </w:rPr>
      </w:pPr>
    </w:p>
    <w:p w14:paraId="7ECCE784" w14:textId="77777777" w:rsidR="000B2FEB" w:rsidRPr="000B2FEB" w:rsidRDefault="000B2FEB" w:rsidP="003103D3">
      <w:pPr>
        <w:rPr>
          <w:lang w:val="en-US"/>
        </w:rPr>
      </w:pPr>
    </w:p>
    <w:p w14:paraId="58321C14" w14:textId="77777777" w:rsidR="003103D3" w:rsidRPr="00B02EC1" w:rsidRDefault="003103D3" w:rsidP="003103D3">
      <w:pPr>
        <w:rPr>
          <w:lang w:val="en-US"/>
        </w:rPr>
      </w:pPr>
    </w:p>
    <w:sectPr w:rsidR="003103D3" w:rsidRPr="00B02E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D3"/>
    <w:rsid w:val="000B2FEB"/>
    <w:rsid w:val="003103D3"/>
    <w:rsid w:val="00445DB4"/>
    <w:rsid w:val="00590049"/>
    <w:rsid w:val="009217AE"/>
    <w:rsid w:val="009B034A"/>
    <w:rsid w:val="00B02EC1"/>
    <w:rsid w:val="00C308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1379F"/>
  <w15:chartTrackingRefBased/>
  <w15:docId w15:val="{EB76404D-7635-4A7E-B699-B5AEDF1D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251406">
      <w:bodyDiv w:val="1"/>
      <w:marLeft w:val="0"/>
      <w:marRight w:val="0"/>
      <w:marTop w:val="0"/>
      <w:marBottom w:val="0"/>
      <w:divBdr>
        <w:top w:val="none" w:sz="0" w:space="0" w:color="auto"/>
        <w:left w:val="none" w:sz="0" w:space="0" w:color="auto"/>
        <w:bottom w:val="none" w:sz="0" w:space="0" w:color="auto"/>
        <w:right w:val="none" w:sz="0" w:space="0" w:color="auto"/>
      </w:divBdr>
      <w:divsChild>
        <w:div w:id="566306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1D121901C967B4CB063E348383233D4" ma:contentTypeVersion="2" ma:contentTypeDescription="Ein neues Dokument erstellen." ma:contentTypeScope="" ma:versionID="624fb7b0996b6829c97ef673e6557c26">
  <xsd:schema xmlns:xsd="http://www.w3.org/2001/XMLSchema" xmlns:xs="http://www.w3.org/2001/XMLSchema" xmlns:p="http://schemas.microsoft.com/office/2006/metadata/properties" xmlns:ns2="918ffe3c-ace5-45cf-a732-fe21b8bfcfb4" targetNamespace="http://schemas.microsoft.com/office/2006/metadata/properties" ma:root="true" ma:fieldsID="cfa58ee69c49267cd0e0456fa400e0f9" ns2:_="">
    <xsd:import namespace="918ffe3c-ace5-45cf-a732-fe21b8bfcfb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ffe3c-ace5-45cf-a732-fe21b8bfcfb4"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098C9C-BC65-4FDE-A401-5F6F1AEFF8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8ffe3c-ace5-45cf-a732-fe21b8bfcf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6A9CCD-682A-467A-A276-04FF4AE8A7FC}">
  <ds:schemaRefs>
    <ds:schemaRef ds:uri="http://schemas.microsoft.com/sharepoint/v3/contenttype/forms"/>
  </ds:schemaRefs>
</ds:datastoreItem>
</file>

<file path=customXml/itemProps3.xml><?xml version="1.0" encoding="utf-8"?>
<ds:datastoreItem xmlns:ds="http://schemas.openxmlformats.org/officeDocument/2006/customXml" ds:itemID="{7B00B571-3743-4DDC-9551-607E5634F189}">
  <ds:schemaRefs>
    <ds:schemaRef ds:uri="http://purl.org/dc/elements/1.1/"/>
    <ds:schemaRef ds:uri="http://schemas.microsoft.com/office/2006/metadata/properties"/>
    <ds:schemaRef ds:uri="http://purl.org/dc/terms/"/>
    <ds:schemaRef ds:uri="918ffe3c-ace5-45cf-a732-fe21b8bfcfb4"/>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4538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Freie Universität Berlin</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Albrecht, Nele</dc:creator>
  <cp:keywords/>
  <dc:description/>
  <cp:lastModifiedBy>Albrecht, Nele</cp:lastModifiedBy>
  <cp:revision>5</cp:revision>
  <dcterms:created xsi:type="dcterms:W3CDTF">2022-08-26T11:21:00Z</dcterms:created>
  <dcterms:modified xsi:type="dcterms:W3CDTF">2022-08-26T11:39:00Z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0x01010081D121901C967B4CB063E348383233D4</vt:lpwstr>
  </property>
</Properties>
</file>